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17CB9" w14:textId="0CAE2B10" w:rsidR="003D1A07" w:rsidRDefault="00D01947" w:rsidP="00D01947">
      <w:pPr>
        <w:jc w:val="center"/>
      </w:pPr>
      <w:r>
        <w:rPr>
          <w:noProof/>
        </w:rPr>
        <w:drawing>
          <wp:inline distT="0" distB="0" distL="0" distR="0" wp14:anchorId="10B6B6DE" wp14:editId="4C922303">
            <wp:extent cx="2743200" cy="78136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3504" cy="812781"/>
                    </a:xfrm>
                    <a:prstGeom prst="rect">
                      <a:avLst/>
                    </a:prstGeom>
                    <a:noFill/>
                    <a:ln>
                      <a:noFill/>
                    </a:ln>
                  </pic:spPr>
                </pic:pic>
              </a:graphicData>
            </a:graphic>
          </wp:inline>
        </w:drawing>
      </w:r>
    </w:p>
    <w:p w14:paraId="080CB132" w14:textId="2D963B63" w:rsidR="00D01947" w:rsidRDefault="00D323CD" w:rsidP="00D01947">
      <w:pPr>
        <w:spacing w:after="0" w:line="240" w:lineRule="auto"/>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EARLY CARE &amp; EDUCATION COMMITTEE</w:t>
      </w:r>
      <w:r w:rsidR="00D01947">
        <w:rPr>
          <w:rFonts w:ascii="Times New Roman" w:hAnsi="Times New Roman" w:cs="Times New Roman"/>
          <w:b/>
          <w:bCs/>
          <w:sz w:val="24"/>
          <w:szCs w:val="24"/>
          <w:u w:val="single"/>
        </w:rPr>
        <w:t xml:space="preserve"> MEETING</w:t>
      </w:r>
    </w:p>
    <w:p w14:paraId="1F716076" w14:textId="77777777" w:rsidR="00D01947" w:rsidRDefault="00D01947" w:rsidP="00D01947">
      <w:pPr>
        <w:spacing w:after="0" w:line="240" w:lineRule="auto"/>
        <w:jc w:val="center"/>
        <w:rPr>
          <w:rFonts w:ascii="Times New Roman" w:hAnsi="Times New Roman" w:cs="Times New Roman"/>
          <w:sz w:val="24"/>
          <w:szCs w:val="24"/>
        </w:rPr>
      </w:pPr>
    </w:p>
    <w:p w14:paraId="7DB6FFFA" w14:textId="500AB380" w:rsidR="00D323CD" w:rsidRDefault="00D323CD" w:rsidP="00D019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Workforce Solutions Alamo</w:t>
      </w:r>
    </w:p>
    <w:p w14:paraId="6A160D5B" w14:textId="5FAFFE2D" w:rsidR="00D01947" w:rsidRDefault="00D01947" w:rsidP="00D019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100 N. Santa Rosa St., Suite 120, Boardroom</w:t>
      </w:r>
    </w:p>
    <w:p w14:paraId="20669409" w14:textId="5C7957AA" w:rsidR="00D01947" w:rsidRDefault="00D01947" w:rsidP="00D0194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San Antonio, TX 78207</w:t>
      </w:r>
    </w:p>
    <w:p w14:paraId="44045CAF" w14:textId="73B803AF" w:rsidR="00D01947" w:rsidRPr="00E06FB5" w:rsidRDefault="6B46667F" w:rsidP="00D01947">
      <w:pPr>
        <w:spacing w:after="0" w:line="240" w:lineRule="auto"/>
        <w:jc w:val="center"/>
        <w:rPr>
          <w:rFonts w:ascii="Times New Roman" w:hAnsi="Times New Roman" w:cs="Times New Roman"/>
          <w:b/>
          <w:bCs/>
          <w:sz w:val="24"/>
          <w:szCs w:val="24"/>
        </w:rPr>
      </w:pPr>
      <w:r w:rsidRPr="09964581">
        <w:rPr>
          <w:rFonts w:ascii="Times New Roman" w:hAnsi="Times New Roman" w:cs="Times New Roman"/>
          <w:b/>
          <w:bCs/>
          <w:sz w:val="24"/>
          <w:szCs w:val="24"/>
        </w:rPr>
        <w:t>October</w:t>
      </w:r>
      <w:r w:rsidR="031C5FC3" w:rsidRPr="09964581">
        <w:rPr>
          <w:rFonts w:ascii="Times New Roman" w:hAnsi="Times New Roman" w:cs="Times New Roman"/>
          <w:b/>
          <w:bCs/>
          <w:sz w:val="24"/>
          <w:szCs w:val="24"/>
        </w:rPr>
        <w:t xml:space="preserve"> 4,</w:t>
      </w:r>
      <w:r w:rsidRPr="09964581">
        <w:rPr>
          <w:rFonts w:ascii="Times New Roman" w:hAnsi="Times New Roman" w:cs="Times New Roman"/>
          <w:b/>
          <w:bCs/>
          <w:sz w:val="24"/>
          <w:szCs w:val="24"/>
        </w:rPr>
        <w:t xml:space="preserve"> </w:t>
      </w:r>
      <w:r w:rsidR="7B2097EF" w:rsidRPr="09964581">
        <w:rPr>
          <w:rFonts w:ascii="Times New Roman" w:hAnsi="Times New Roman" w:cs="Times New Roman"/>
          <w:b/>
          <w:bCs/>
          <w:sz w:val="24"/>
          <w:szCs w:val="24"/>
        </w:rPr>
        <w:t>202</w:t>
      </w:r>
      <w:r w:rsidR="6D339A9A" w:rsidRPr="09964581">
        <w:rPr>
          <w:rFonts w:ascii="Times New Roman" w:hAnsi="Times New Roman" w:cs="Times New Roman"/>
          <w:b/>
          <w:bCs/>
          <w:sz w:val="24"/>
          <w:szCs w:val="24"/>
        </w:rPr>
        <w:t>4</w:t>
      </w:r>
    </w:p>
    <w:p w14:paraId="121969A4" w14:textId="3A986577" w:rsidR="00D01947" w:rsidRDefault="00D01947" w:rsidP="00D01947">
      <w:pPr>
        <w:spacing w:after="0" w:line="240" w:lineRule="auto"/>
        <w:jc w:val="center"/>
        <w:rPr>
          <w:rFonts w:ascii="Times New Roman" w:hAnsi="Times New Roman" w:cs="Times New Roman"/>
          <w:b/>
          <w:bCs/>
          <w:sz w:val="24"/>
          <w:szCs w:val="24"/>
        </w:rPr>
      </w:pPr>
      <w:r w:rsidRPr="00E06FB5">
        <w:rPr>
          <w:rFonts w:ascii="Times New Roman" w:hAnsi="Times New Roman" w:cs="Times New Roman"/>
          <w:b/>
          <w:bCs/>
          <w:sz w:val="24"/>
          <w:szCs w:val="24"/>
        </w:rPr>
        <w:t>1</w:t>
      </w:r>
      <w:r w:rsidR="00421EA5">
        <w:rPr>
          <w:rFonts w:ascii="Times New Roman" w:hAnsi="Times New Roman" w:cs="Times New Roman"/>
          <w:b/>
          <w:bCs/>
          <w:sz w:val="24"/>
          <w:szCs w:val="24"/>
        </w:rPr>
        <w:t>0:00AM</w:t>
      </w:r>
    </w:p>
    <w:p w14:paraId="1B0B7556" w14:textId="77777777" w:rsidR="00D01947" w:rsidRDefault="00D01947" w:rsidP="00D01947">
      <w:pPr>
        <w:spacing w:after="0" w:line="240" w:lineRule="auto"/>
        <w:jc w:val="center"/>
        <w:rPr>
          <w:rFonts w:ascii="Times New Roman" w:hAnsi="Times New Roman" w:cs="Times New Roman"/>
          <w:b/>
          <w:bCs/>
          <w:sz w:val="24"/>
          <w:szCs w:val="24"/>
        </w:rPr>
      </w:pPr>
    </w:p>
    <w:p w14:paraId="0202C205" w14:textId="06DC41E7" w:rsidR="008910CE" w:rsidRPr="00E478D0" w:rsidRDefault="008910CE" w:rsidP="008910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BOARD OF DIRECTORS:</w:t>
      </w:r>
      <w:r>
        <w:rPr>
          <w:rFonts w:ascii="Times New Roman" w:hAnsi="Times New Roman" w:cs="Times New Roman"/>
          <w:sz w:val="24"/>
          <w:szCs w:val="24"/>
        </w:rPr>
        <w:t xml:space="preserve"> </w:t>
      </w:r>
      <w:r>
        <w:rPr>
          <w:rFonts w:ascii="Times New Roman" w:hAnsi="Times New Roman" w:cs="Times New Roman"/>
          <w:sz w:val="24"/>
          <w:szCs w:val="24"/>
        </w:rPr>
        <w:t>Ana DeHoyos O’Connor, Yousef Kassim, Liza Gomez, Jennifer Martinez</w:t>
      </w:r>
    </w:p>
    <w:p w14:paraId="3ED9F90F" w14:textId="77777777" w:rsidR="008910CE" w:rsidRDefault="008910CE" w:rsidP="008910CE">
      <w:pPr>
        <w:spacing w:after="0" w:line="240" w:lineRule="auto"/>
        <w:jc w:val="both"/>
        <w:rPr>
          <w:rFonts w:ascii="Times New Roman" w:hAnsi="Times New Roman" w:cs="Times New Roman"/>
          <w:b/>
          <w:bCs/>
          <w:sz w:val="24"/>
          <w:szCs w:val="24"/>
        </w:rPr>
      </w:pPr>
    </w:p>
    <w:p w14:paraId="4B348A9D" w14:textId="0B97A00C" w:rsidR="008910CE" w:rsidRPr="00E478D0" w:rsidRDefault="008910CE" w:rsidP="008910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COMMITTEE MEMBERS:</w:t>
      </w:r>
      <w:r>
        <w:rPr>
          <w:rFonts w:ascii="Times New Roman" w:hAnsi="Times New Roman" w:cs="Times New Roman"/>
          <w:sz w:val="24"/>
          <w:szCs w:val="24"/>
        </w:rPr>
        <w:t xml:space="preserve"> </w:t>
      </w:r>
      <w:r>
        <w:rPr>
          <w:rFonts w:ascii="Times New Roman" w:hAnsi="Times New Roman" w:cs="Times New Roman"/>
          <w:sz w:val="24"/>
          <w:szCs w:val="24"/>
        </w:rPr>
        <w:t xml:space="preserve">Dr. Henrietta Munoz, Dr. Sarah Baray, Eunice Grant, Mark Larson. </w:t>
      </w:r>
    </w:p>
    <w:p w14:paraId="39B676E3" w14:textId="77777777" w:rsidR="008910CE" w:rsidRDefault="008910CE" w:rsidP="008910CE">
      <w:pPr>
        <w:spacing w:after="0" w:line="240" w:lineRule="auto"/>
        <w:jc w:val="both"/>
        <w:rPr>
          <w:rFonts w:ascii="Times New Roman" w:hAnsi="Times New Roman" w:cs="Times New Roman"/>
          <w:b/>
          <w:bCs/>
          <w:sz w:val="24"/>
          <w:szCs w:val="24"/>
        </w:rPr>
      </w:pPr>
    </w:p>
    <w:p w14:paraId="27FBB1BE" w14:textId="48446D65" w:rsidR="008910CE" w:rsidRPr="00E478D0" w:rsidRDefault="008910CE" w:rsidP="008910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STAFF:</w:t>
      </w:r>
      <w:r>
        <w:rPr>
          <w:rFonts w:ascii="Times New Roman" w:hAnsi="Times New Roman" w:cs="Times New Roman"/>
          <w:sz w:val="24"/>
          <w:szCs w:val="24"/>
        </w:rPr>
        <w:t xml:space="preserve"> </w:t>
      </w:r>
      <w:r>
        <w:rPr>
          <w:rFonts w:ascii="Times New Roman" w:hAnsi="Times New Roman" w:cs="Times New Roman"/>
          <w:sz w:val="24"/>
          <w:szCs w:val="24"/>
        </w:rPr>
        <w:t xml:space="preserve">Adrian Lopez, Adrian Perez, Brandee Perez, Eric Vryn, Jessica Lockhart, Jessica Villareal, Kimberly Villareal, Teresa Chavez, Maria Martinez, Vanessa Garcia, Ruby Sanders, James Keith. </w:t>
      </w:r>
    </w:p>
    <w:p w14:paraId="7DDE803D" w14:textId="77777777" w:rsidR="008910CE" w:rsidRDefault="008910CE" w:rsidP="008910CE">
      <w:pPr>
        <w:spacing w:after="0" w:line="240" w:lineRule="auto"/>
        <w:jc w:val="both"/>
        <w:rPr>
          <w:rFonts w:ascii="Times New Roman" w:hAnsi="Times New Roman" w:cs="Times New Roman"/>
          <w:b/>
          <w:bCs/>
          <w:sz w:val="24"/>
          <w:szCs w:val="24"/>
        </w:rPr>
      </w:pPr>
    </w:p>
    <w:p w14:paraId="5BEAA988" w14:textId="77777777" w:rsidR="008910CE" w:rsidRPr="00E478D0" w:rsidRDefault="008910CE" w:rsidP="008910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PARTNER STAFF:</w:t>
      </w:r>
      <w:r>
        <w:rPr>
          <w:rFonts w:ascii="Times New Roman" w:hAnsi="Times New Roman" w:cs="Times New Roman"/>
          <w:sz w:val="24"/>
          <w:szCs w:val="24"/>
        </w:rPr>
        <w:t xml:space="preserve"> None.</w:t>
      </w:r>
    </w:p>
    <w:p w14:paraId="5476AC88" w14:textId="77777777" w:rsidR="008910CE" w:rsidRDefault="008910CE" w:rsidP="008910CE">
      <w:pPr>
        <w:spacing w:after="0" w:line="240" w:lineRule="auto"/>
        <w:jc w:val="both"/>
        <w:rPr>
          <w:rFonts w:ascii="Times New Roman" w:hAnsi="Times New Roman" w:cs="Times New Roman"/>
          <w:b/>
          <w:bCs/>
          <w:sz w:val="24"/>
          <w:szCs w:val="24"/>
        </w:rPr>
      </w:pPr>
    </w:p>
    <w:p w14:paraId="67C5CD59" w14:textId="77777777" w:rsidR="008910CE" w:rsidRPr="00E478D0" w:rsidRDefault="008910CE" w:rsidP="008910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LEGAL COUNSEL:</w:t>
      </w:r>
      <w:r>
        <w:rPr>
          <w:rFonts w:ascii="Times New Roman" w:hAnsi="Times New Roman" w:cs="Times New Roman"/>
          <w:sz w:val="24"/>
          <w:szCs w:val="24"/>
        </w:rPr>
        <w:t xml:space="preserve"> None.</w:t>
      </w:r>
    </w:p>
    <w:p w14:paraId="2A63B769" w14:textId="77777777" w:rsidR="008910CE" w:rsidRDefault="008910CE" w:rsidP="008910CE">
      <w:pPr>
        <w:spacing w:after="0" w:line="240" w:lineRule="auto"/>
        <w:jc w:val="both"/>
        <w:rPr>
          <w:rFonts w:ascii="Times New Roman" w:hAnsi="Times New Roman" w:cs="Times New Roman"/>
          <w:b/>
          <w:bCs/>
          <w:sz w:val="24"/>
          <w:szCs w:val="24"/>
        </w:rPr>
      </w:pPr>
    </w:p>
    <w:p w14:paraId="02E76462" w14:textId="2658B057" w:rsidR="008910CE" w:rsidRPr="008910CE" w:rsidRDefault="008910CE" w:rsidP="008910CE">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GUESTS:</w:t>
      </w:r>
      <w:r>
        <w:rPr>
          <w:rFonts w:ascii="Times New Roman" w:hAnsi="Times New Roman" w:cs="Times New Roman"/>
          <w:sz w:val="24"/>
          <w:szCs w:val="24"/>
        </w:rPr>
        <w:t xml:space="preserve"> </w:t>
      </w:r>
      <w:r>
        <w:rPr>
          <w:rFonts w:ascii="Times New Roman" w:hAnsi="Times New Roman" w:cs="Times New Roman"/>
          <w:sz w:val="24"/>
          <w:szCs w:val="24"/>
        </w:rPr>
        <w:t>Teresa Harlin, Kim Fowler, Melissa Jozwiak, Todd Landry, Victor Azios</w:t>
      </w:r>
    </w:p>
    <w:p w14:paraId="03BA1BFF" w14:textId="77777777" w:rsidR="008910CE" w:rsidRDefault="008910CE" w:rsidP="00D01947">
      <w:pPr>
        <w:spacing w:after="0" w:line="240" w:lineRule="auto"/>
        <w:jc w:val="center"/>
        <w:rPr>
          <w:rFonts w:ascii="Times New Roman" w:hAnsi="Times New Roman" w:cs="Times New Roman"/>
          <w:b/>
          <w:bCs/>
          <w:sz w:val="24"/>
          <w:szCs w:val="24"/>
        </w:rPr>
      </w:pPr>
    </w:p>
    <w:p w14:paraId="3BA1E4D2" w14:textId="7D83096E" w:rsidR="00D01947" w:rsidRDefault="00D01947" w:rsidP="00D01947">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AGENDA</w:t>
      </w:r>
    </w:p>
    <w:p w14:paraId="354E4903" w14:textId="098FBA97" w:rsidR="00D01947" w:rsidRPr="008910CE" w:rsidRDefault="00D01947" w:rsidP="008910CE">
      <w:pPr>
        <w:spacing w:after="0" w:line="240" w:lineRule="auto"/>
        <w:jc w:val="center"/>
        <w:rPr>
          <w:rFonts w:ascii="Times New Roman" w:hAnsi="Times New Roman" w:cs="Times New Roman"/>
          <w:i/>
          <w:iCs/>
          <w:spacing w:val="-2"/>
          <w:sz w:val="24"/>
          <w:szCs w:val="24"/>
        </w:rPr>
      </w:pPr>
      <w:r w:rsidRPr="00D01947">
        <w:rPr>
          <w:rFonts w:ascii="Times New Roman" w:hAnsi="Times New Roman" w:cs="Times New Roman"/>
          <w:i/>
          <w:iCs/>
          <w:sz w:val="24"/>
          <w:szCs w:val="24"/>
        </w:rPr>
        <w:t>Agenda</w:t>
      </w:r>
      <w:r w:rsidRPr="00D01947">
        <w:rPr>
          <w:rFonts w:ascii="Times New Roman" w:hAnsi="Times New Roman" w:cs="Times New Roman"/>
          <w:i/>
          <w:iCs/>
          <w:spacing w:val="-3"/>
          <w:sz w:val="24"/>
          <w:szCs w:val="24"/>
        </w:rPr>
        <w:t xml:space="preserve"> </w:t>
      </w:r>
      <w:r w:rsidRPr="00D01947">
        <w:rPr>
          <w:rFonts w:ascii="Times New Roman" w:hAnsi="Times New Roman" w:cs="Times New Roman"/>
          <w:i/>
          <w:iCs/>
          <w:sz w:val="24"/>
          <w:szCs w:val="24"/>
        </w:rPr>
        <w:t>items</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z w:val="24"/>
          <w:szCs w:val="24"/>
        </w:rPr>
        <w:t>may</w:t>
      </w:r>
      <w:r w:rsidRPr="00D01947">
        <w:rPr>
          <w:rFonts w:ascii="Times New Roman" w:hAnsi="Times New Roman" w:cs="Times New Roman"/>
          <w:i/>
          <w:iCs/>
          <w:spacing w:val="-2"/>
          <w:sz w:val="24"/>
          <w:szCs w:val="24"/>
        </w:rPr>
        <w:t xml:space="preserve"> </w:t>
      </w:r>
      <w:r w:rsidRPr="00D01947">
        <w:rPr>
          <w:rFonts w:ascii="Times New Roman" w:hAnsi="Times New Roman" w:cs="Times New Roman"/>
          <w:i/>
          <w:iCs/>
          <w:sz w:val="24"/>
          <w:szCs w:val="24"/>
        </w:rPr>
        <w:t>not</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z w:val="24"/>
          <w:szCs w:val="24"/>
        </w:rPr>
        <w:t>be considered in</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z w:val="24"/>
          <w:szCs w:val="24"/>
        </w:rPr>
        <w:t>the</w:t>
      </w:r>
      <w:r w:rsidRPr="00D01947">
        <w:rPr>
          <w:rFonts w:ascii="Times New Roman" w:hAnsi="Times New Roman" w:cs="Times New Roman"/>
          <w:i/>
          <w:iCs/>
          <w:spacing w:val="-2"/>
          <w:sz w:val="24"/>
          <w:szCs w:val="24"/>
        </w:rPr>
        <w:t xml:space="preserve"> </w:t>
      </w:r>
      <w:r w:rsidRPr="00D01947">
        <w:rPr>
          <w:rFonts w:ascii="Times New Roman" w:hAnsi="Times New Roman" w:cs="Times New Roman"/>
          <w:i/>
          <w:iCs/>
          <w:sz w:val="24"/>
          <w:szCs w:val="24"/>
        </w:rPr>
        <w:t>order</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z w:val="24"/>
          <w:szCs w:val="24"/>
        </w:rPr>
        <w:t>they</w:t>
      </w:r>
      <w:r w:rsidRPr="00D01947">
        <w:rPr>
          <w:rFonts w:ascii="Times New Roman" w:hAnsi="Times New Roman" w:cs="Times New Roman"/>
          <w:i/>
          <w:iCs/>
          <w:spacing w:val="-1"/>
          <w:sz w:val="24"/>
          <w:szCs w:val="24"/>
        </w:rPr>
        <w:t xml:space="preserve"> </w:t>
      </w:r>
      <w:r w:rsidRPr="00D01947">
        <w:rPr>
          <w:rFonts w:ascii="Times New Roman" w:hAnsi="Times New Roman" w:cs="Times New Roman"/>
          <w:i/>
          <w:iCs/>
          <w:spacing w:val="-2"/>
          <w:sz w:val="24"/>
          <w:szCs w:val="24"/>
        </w:rPr>
        <w:t>appear.</w:t>
      </w:r>
    </w:p>
    <w:p w14:paraId="466439EE" w14:textId="77777777" w:rsidR="00D01947" w:rsidRDefault="00D01947" w:rsidP="00D01947">
      <w:pPr>
        <w:pStyle w:val="BodyText"/>
        <w:kinsoku w:val="0"/>
        <w:overflowPunct w:val="0"/>
        <w:ind w:left="120" w:right="117"/>
        <w:rPr>
          <w:color w:val="FF0000"/>
          <w:spacing w:val="-2"/>
        </w:rPr>
      </w:pPr>
    </w:p>
    <w:p w14:paraId="7AA2BECB" w14:textId="1ED2DAD3" w:rsidR="00D01947" w:rsidRDefault="00D01947" w:rsidP="00D01947">
      <w:pPr>
        <w:pStyle w:val="BodyText"/>
        <w:numPr>
          <w:ilvl w:val="0"/>
          <w:numId w:val="2"/>
        </w:numPr>
        <w:kinsoku w:val="0"/>
        <w:overflowPunct w:val="0"/>
        <w:ind w:right="117"/>
      </w:pPr>
      <w:r>
        <w:t>CALL TO ORDER</w:t>
      </w:r>
    </w:p>
    <w:p w14:paraId="1F7218EB" w14:textId="4BB20676" w:rsidR="00D01947" w:rsidRDefault="00D01947" w:rsidP="00D01947">
      <w:pPr>
        <w:pStyle w:val="BodyText"/>
        <w:kinsoku w:val="0"/>
        <w:overflowPunct w:val="0"/>
        <w:ind w:left="840" w:right="117"/>
      </w:pPr>
      <w:r>
        <w:t xml:space="preserve">Presenter: </w:t>
      </w:r>
      <w:bookmarkStart w:id="0" w:name="_Hlk178943678"/>
      <w:r w:rsidR="00D323CD">
        <w:t>Ana DeHoyos O’Connor</w:t>
      </w:r>
      <w:bookmarkEnd w:id="0"/>
      <w:r w:rsidR="00D323CD">
        <w:t>, Committee Chair</w:t>
      </w:r>
    </w:p>
    <w:p w14:paraId="638A963D" w14:textId="252E9BB7" w:rsidR="008910CE" w:rsidRDefault="008910CE" w:rsidP="00D01947">
      <w:pPr>
        <w:pStyle w:val="BodyText"/>
        <w:kinsoku w:val="0"/>
        <w:overflowPunct w:val="0"/>
        <w:ind w:left="840" w:right="117"/>
      </w:pPr>
      <w:r w:rsidRPr="006C1012">
        <w:rPr>
          <w:b/>
          <w:bCs/>
          <w:sz w:val="23"/>
          <w:szCs w:val="23"/>
        </w:rPr>
        <w:t xml:space="preserve">At </w:t>
      </w:r>
      <w:r>
        <w:rPr>
          <w:b/>
          <w:bCs/>
          <w:sz w:val="23"/>
          <w:szCs w:val="23"/>
        </w:rPr>
        <w:t>10</w:t>
      </w:r>
      <w:r>
        <w:rPr>
          <w:b/>
          <w:bCs/>
          <w:sz w:val="23"/>
          <w:szCs w:val="23"/>
        </w:rPr>
        <w:t>:00</w:t>
      </w:r>
      <w:r>
        <w:rPr>
          <w:b/>
          <w:bCs/>
          <w:sz w:val="23"/>
          <w:szCs w:val="23"/>
        </w:rPr>
        <w:t>A</w:t>
      </w:r>
      <w:r>
        <w:rPr>
          <w:b/>
          <w:bCs/>
          <w:sz w:val="23"/>
          <w:szCs w:val="23"/>
        </w:rPr>
        <w:t>M</w:t>
      </w:r>
      <w:r w:rsidRPr="006C1012">
        <w:rPr>
          <w:b/>
          <w:bCs/>
          <w:sz w:val="23"/>
          <w:szCs w:val="23"/>
        </w:rPr>
        <w:t xml:space="preserve">, Chair </w:t>
      </w:r>
      <w:r w:rsidRPr="008910CE">
        <w:rPr>
          <w:b/>
          <w:bCs/>
          <w:sz w:val="23"/>
          <w:szCs w:val="23"/>
        </w:rPr>
        <w:t>Ana DeHoyos O’Connor</w:t>
      </w:r>
      <w:r w:rsidRPr="008910CE">
        <w:rPr>
          <w:b/>
          <w:bCs/>
          <w:sz w:val="23"/>
          <w:szCs w:val="23"/>
        </w:rPr>
        <w:t xml:space="preserve"> </w:t>
      </w:r>
      <w:r w:rsidRPr="006C1012">
        <w:rPr>
          <w:b/>
          <w:bCs/>
          <w:sz w:val="23"/>
          <w:szCs w:val="23"/>
        </w:rPr>
        <w:t>called meeting to order.</w:t>
      </w:r>
    </w:p>
    <w:p w14:paraId="07AEC971" w14:textId="5772AF18" w:rsidR="00CA1D8F" w:rsidRDefault="00CA1D8F" w:rsidP="00D01947">
      <w:pPr>
        <w:pStyle w:val="BodyText"/>
        <w:kinsoku w:val="0"/>
        <w:overflowPunct w:val="0"/>
        <w:ind w:left="840" w:right="117"/>
      </w:pPr>
    </w:p>
    <w:p w14:paraId="65B40AA7" w14:textId="2DE4CAE0" w:rsidR="00CA1D8F" w:rsidRDefault="00CA1D8F" w:rsidP="00CA1D8F">
      <w:pPr>
        <w:pStyle w:val="BodyText"/>
        <w:numPr>
          <w:ilvl w:val="0"/>
          <w:numId w:val="2"/>
        </w:numPr>
        <w:kinsoku w:val="0"/>
        <w:overflowPunct w:val="0"/>
        <w:ind w:right="117"/>
      </w:pPr>
      <w:r>
        <w:t>ROLL CALL AND QUORUM DETERMINATION</w:t>
      </w:r>
    </w:p>
    <w:p w14:paraId="3D47AE0B" w14:textId="2553E708" w:rsidR="00CA1D8F" w:rsidRDefault="00CA1D8F" w:rsidP="00CA1D8F">
      <w:pPr>
        <w:pStyle w:val="BodyText"/>
        <w:kinsoku w:val="0"/>
        <w:overflowPunct w:val="0"/>
        <w:ind w:left="840" w:right="117"/>
      </w:pPr>
      <w:r>
        <w:t>Presenter: Ana DeHoyos O’Connor, Committee Chair</w:t>
      </w:r>
    </w:p>
    <w:p w14:paraId="3FACC8CD" w14:textId="0BEB102D" w:rsidR="008910CE" w:rsidRPr="008910CE" w:rsidRDefault="008910CE" w:rsidP="008910CE">
      <w:pPr>
        <w:pStyle w:val="Default"/>
        <w:ind w:left="1080"/>
        <w:rPr>
          <w:b/>
          <w:bCs/>
          <w:sz w:val="23"/>
          <w:szCs w:val="23"/>
        </w:rPr>
      </w:pPr>
      <w:r w:rsidRPr="006C1012">
        <w:rPr>
          <w:b/>
          <w:bCs/>
          <w:sz w:val="23"/>
          <w:szCs w:val="23"/>
        </w:rPr>
        <w:t>The roll was called, and a quorum was declared present.</w:t>
      </w:r>
    </w:p>
    <w:p w14:paraId="612BB177" w14:textId="77777777" w:rsidR="00D01947" w:rsidRDefault="00D01947" w:rsidP="00D01947">
      <w:pPr>
        <w:pStyle w:val="BodyText"/>
        <w:kinsoku w:val="0"/>
        <w:overflowPunct w:val="0"/>
        <w:ind w:left="840" w:right="117"/>
      </w:pPr>
    </w:p>
    <w:p w14:paraId="21017B01" w14:textId="578154CF" w:rsidR="00D01947" w:rsidRDefault="00D01947" w:rsidP="00D01947">
      <w:pPr>
        <w:pStyle w:val="BodyText"/>
        <w:numPr>
          <w:ilvl w:val="0"/>
          <w:numId w:val="2"/>
        </w:numPr>
        <w:kinsoku w:val="0"/>
        <w:overflowPunct w:val="0"/>
        <w:ind w:right="117"/>
      </w:pPr>
      <w:r>
        <w:t>DECLARATIONS OF CONFLICT OF INTEREST</w:t>
      </w:r>
    </w:p>
    <w:p w14:paraId="5C44DEA9" w14:textId="110F2A4C" w:rsidR="00D01947" w:rsidRDefault="00D01947" w:rsidP="00D01947">
      <w:pPr>
        <w:pStyle w:val="BodyText"/>
        <w:kinsoku w:val="0"/>
        <w:overflowPunct w:val="0"/>
        <w:ind w:left="840" w:right="117"/>
      </w:pPr>
      <w:r>
        <w:t xml:space="preserve">Presenter: </w:t>
      </w:r>
      <w:r w:rsidR="00D323CD">
        <w:t>Ana DeHoyos O’Connor, Committee Chair</w:t>
      </w:r>
    </w:p>
    <w:p w14:paraId="4F5B3A5C" w14:textId="3A52FB3F" w:rsidR="008910CE" w:rsidRPr="008910CE" w:rsidRDefault="008910CE" w:rsidP="008910CE">
      <w:pPr>
        <w:pStyle w:val="Default"/>
        <w:ind w:left="1080"/>
        <w:rPr>
          <w:b/>
          <w:bCs/>
          <w:sz w:val="23"/>
          <w:szCs w:val="23"/>
        </w:rPr>
      </w:pPr>
      <w:r w:rsidRPr="006C1012">
        <w:rPr>
          <w:b/>
          <w:bCs/>
          <w:sz w:val="23"/>
          <w:szCs w:val="23"/>
        </w:rPr>
        <w:t>None.</w:t>
      </w:r>
    </w:p>
    <w:p w14:paraId="3BDC8BF5" w14:textId="77777777" w:rsidR="00D01947" w:rsidRDefault="00D01947" w:rsidP="00D01947">
      <w:pPr>
        <w:pStyle w:val="BodyText"/>
        <w:kinsoku w:val="0"/>
        <w:overflowPunct w:val="0"/>
        <w:ind w:left="840" w:right="117"/>
      </w:pPr>
    </w:p>
    <w:p w14:paraId="0DBFC05A" w14:textId="2A5596C9" w:rsidR="009F275C" w:rsidRDefault="00D01947" w:rsidP="009F275C">
      <w:pPr>
        <w:pStyle w:val="BodyText"/>
        <w:numPr>
          <w:ilvl w:val="0"/>
          <w:numId w:val="2"/>
        </w:numPr>
        <w:kinsoku w:val="0"/>
        <w:overflowPunct w:val="0"/>
        <w:ind w:right="117"/>
      </w:pPr>
      <w:r>
        <w:t>PUBLIC COMMENT</w:t>
      </w:r>
    </w:p>
    <w:p w14:paraId="2FC19C28" w14:textId="31C37707" w:rsidR="00977F1D" w:rsidRDefault="00977F1D" w:rsidP="00977F1D">
      <w:pPr>
        <w:pStyle w:val="BodyText"/>
        <w:kinsoku w:val="0"/>
        <w:overflowPunct w:val="0"/>
        <w:ind w:left="840" w:right="117"/>
      </w:pPr>
      <w:r>
        <w:t>Presenter: Ana DeHoyos O’Connor, Committee Chair</w:t>
      </w:r>
    </w:p>
    <w:p w14:paraId="13A57267" w14:textId="35FA3A7C" w:rsidR="008910CE" w:rsidRPr="008910CE" w:rsidRDefault="008910CE" w:rsidP="008910CE">
      <w:pPr>
        <w:pStyle w:val="Default"/>
        <w:ind w:left="1080"/>
        <w:rPr>
          <w:b/>
          <w:bCs/>
          <w:sz w:val="23"/>
          <w:szCs w:val="23"/>
        </w:rPr>
      </w:pPr>
      <w:r w:rsidRPr="006C1012">
        <w:rPr>
          <w:b/>
          <w:bCs/>
          <w:sz w:val="23"/>
          <w:szCs w:val="23"/>
        </w:rPr>
        <w:lastRenderedPageBreak/>
        <w:t>None.</w:t>
      </w:r>
    </w:p>
    <w:p w14:paraId="66C3A498" w14:textId="77777777" w:rsidR="00D01947" w:rsidRDefault="00D01947" w:rsidP="00D01947">
      <w:pPr>
        <w:pStyle w:val="BodyText"/>
        <w:kinsoku w:val="0"/>
        <w:overflowPunct w:val="0"/>
        <w:ind w:left="840" w:right="117"/>
      </w:pPr>
    </w:p>
    <w:p w14:paraId="40E90055" w14:textId="73F0AA5B" w:rsidR="00D01947" w:rsidRDefault="7B2097EF" w:rsidP="00501166">
      <w:pPr>
        <w:pStyle w:val="BodyText"/>
        <w:numPr>
          <w:ilvl w:val="0"/>
          <w:numId w:val="2"/>
        </w:numPr>
        <w:kinsoku w:val="0"/>
        <w:overflowPunct w:val="0"/>
        <w:ind w:right="117"/>
        <w:jc w:val="both"/>
      </w:pPr>
      <w:bookmarkStart w:id="1" w:name="_Hlk178090010"/>
      <w:r>
        <w:t>DISCUSSION AND POSSIBLE ACTION</w:t>
      </w:r>
      <w:r w:rsidR="1799B09B">
        <w:t xml:space="preserve"> ON MINUTES FROM</w:t>
      </w:r>
      <w:r w:rsidR="58F89F2A">
        <w:t xml:space="preserve"> AUGUST 23, </w:t>
      </w:r>
      <w:r w:rsidR="1799B09B">
        <w:t>202</w:t>
      </w:r>
      <w:r w:rsidR="75E1668D">
        <w:t>4</w:t>
      </w:r>
      <w:r w:rsidR="65BB5879">
        <w:t>,</w:t>
      </w:r>
      <w:r w:rsidR="1799B09B">
        <w:t xml:space="preserve"> </w:t>
      </w:r>
      <w:r w:rsidR="245220ED">
        <w:t>EARLY CARE &amp; EDUCATION</w:t>
      </w:r>
      <w:r w:rsidR="1799B09B">
        <w:t xml:space="preserve"> COMMITTEE MEETING</w:t>
      </w:r>
    </w:p>
    <w:p w14:paraId="7C6905D6" w14:textId="7919EADE" w:rsidR="00D323CD" w:rsidRDefault="00D323CD" w:rsidP="00D323CD">
      <w:pPr>
        <w:pStyle w:val="BodyText"/>
        <w:kinsoku w:val="0"/>
        <w:overflowPunct w:val="0"/>
        <w:ind w:left="840" w:right="117"/>
      </w:pPr>
      <w:r>
        <w:t>Presenter: Ana DeHoyos O’Connor, Committee Chair</w:t>
      </w:r>
    </w:p>
    <w:p w14:paraId="2114E8C2" w14:textId="492D00E8" w:rsidR="008910CE" w:rsidRPr="008910CE" w:rsidRDefault="008910CE" w:rsidP="008910CE">
      <w:pPr>
        <w:pStyle w:val="Default"/>
        <w:ind w:left="360" w:firstLine="720"/>
        <w:rPr>
          <w:b/>
          <w:bCs/>
          <w:sz w:val="23"/>
          <w:szCs w:val="23"/>
        </w:rPr>
      </w:pPr>
      <w:r w:rsidRPr="00670433">
        <w:rPr>
          <w:b/>
          <w:bCs/>
          <w:sz w:val="23"/>
          <w:szCs w:val="23"/>
        </w:rPr>
        <w:t>Motion to approve meeting minutes by</w:t>
      </w:r>
      <w:r>
        <w:rPr>
          <w:b/>
          <w:bCs/>
          <w:sz w:val="23"/>
          <w:szCs w:val="23"/>
        </w:rPr>
        <w:t xml:space="preserve"> </w:t>
      </w:r>
      <w:r w:rsidR="00FF5B18">
        <w:rPr>
          <w:b/>
          <w:bCs/>
          <w:sz w:val="23"/>
          <w:szCs w:val="23"/>
        </w:rPr>
        <w:t>Liza Gomez</w:t>
      </w:r>
      <w:r w:rsidRPr="00670433">
        <w:rPr>
          <w:b/>
          <w:bCs/>
          <w:sz w:val="23"/>
          <w:szCs w:val="23"/>
        </w:rPr>
        <w:t xml:space="preserve"> and second by </w:t>
      </w:r>
      <w:r>
        <w:rPr>
          <w:b/>
          <w:bCs/>
          <w:sz w:val="23"/>
          <w:szCs w:val="23"/>
        </w:rPr>
        <w:t>Yousef Kassim.</w:t>
      </w:r>
    </w:p>
    <w:p w14:paraId="49364945" w14:textId="77777777" w:rsidR="00B42E7F" w:rsidRDefault="00B42E7F" w:rsidP="00D323CD">
      <w:pPr>
        <w:pStyle w:val="BodyText"/>
        <w:kinsoku w:val="0"/>
        <w:overflowPunct w:val="0"/>
        <w:ind w:left="840" w:right="117"/>
      </w:pPr>
    </w:p>
    <w:p w14:paraId="0059F864" w14:textId="37247660" w:rsidR="009049D1" w:rsidRPr="004056E0" w:rsidRDefault="74865CE9" w:rsidP="00B42E7F">
      <w:pPr>
        <w:pStyle w:val="BodyText"/>
        <w:numPr>
          <w:ilvl w:val="0"/>
          <w:numId w:val="2"/>
        </w:numPr>
        <w:kinsoku w:val="0"/>
        <w:overflowPunct w:val="0"/>
        <w:ind w:right="117"/>
      </w:pPr>
      <w:r>
        <w:t>TEXAS A&amp;M UNIVERSITY</w:t>
      </w:r>
    </w:p>
    <w:p w14:paraId="2C2B6427" w14:textId="0B8E7BC0" w:rsidR="350E01F4" w:rsidRDefault="350E01F4" w:rsidP="09964581">
      <w:pPr>
        <w:pStyle w:val="BodyText"/>
        <w:ind w:left="120" w:right="117" w:firstLine="720"/>
      </w:pPr>
      <w:r>
        <w:t xml:space="preserve">Presenter: </w:t>
      </w:r>
      <w:r w:rsidR="345D86F4">
        <w:t>Melissa</w:t>
      </w:r>
      <w:r w:rsidR="23ACFAF1">
        <w:t xml:space="preserve"> Jozwiak, PhD, Texas A&amp;M University, Professor of Earl</w:t>
      </w:r>
      <w:r w:rsidR="3D26D079">
        <w:t xml:space="preserve">y </w:t>
      </w:r>
      <w:r>
        <w:tab/>
      </w:r>
      <w:r w:rsidR="3D26D079">
        <w:t xml:space="preserve">     </w:t>
      </w:r>
      <w:r>
        <w:tab/>
      </w:r>
      <w:r w:rsidR="3D26D079">
        <w:t xml:space="preserve">  </w:t>
      </w:r>
      <w:r w:rsidR="00301CF1">
        <w:t>Childhood</w:t>
      </w:r>
    </w:p>
    <w:p w14:paraId="45D44670" w14:textId="7752541A" w:rsidR="005B430E" w:rsidRDefault="005B430E" w:rsidP="005B430E">
      <w:pPr>
        <w:pStyle w:val="BodyText"/>
        <w:numPr>
          <w:ilvl w:val="0"/>
          <w:numId w:val="18"/>
        </w:numPr>
        <w:ind w:right="117"/>
      </w:pPr>
      <w:r>
        <w:t xml:space="preserve">City of San Antonio Landscape study was discussed. Currently assessing quality and affordable childcare through survey. Sharing in the next 45 days the results of the survey. Concern of legitimacy of the survey sent out to participants. Educare SA is 100% design completed. Ground break for January 2025, opening in 2026. Chair Member Ana DeHoyos O’Connor asked for update on the facility and progress. </w:t>
      </w:r>
    </w:p>
    <w:p w14:paraId="0168DF01" w14:textId="4E13876E" w:rsidR="345D86F4" w:rsidRDefault="345D86F4" w:rsidP="09964581">
      <w:pPr>
        <w:pStyle w:val="BodyText"/>
        <w:ind w:left="840" w:right="117"/>
      </w:pPr>
      <w:r>
        <w:t xml:space="preserve"> </w:t>
      </w:r>
    </w:p>
    <w:p w14:paraId="62BA0F63" w14:textId="5F4336A4" w:rsidR="00E50D23" w:rsidRDefault="00D323CD" w:rsidP="007C7765">
      <w:pPr>
        <w:pStyle w:val="BodyText"/>
        <w:numPr>
          <w:ilvl w:val="0"/>
          <w:numId w:val="2"/>
        </w:numPr>
        <w:kinsoku w:val="0"/>
        <w:overflowPunct w:val="0"/>
        <w:ind w:right="117"/>
      </w:pPr>
      <w:r>
        <w:t>CHILDCARE UPDATES (DISCUSSION AND POSSIBLE ACTION)</w:t>
      </w:r>
    </w:p>
    <w:p w14:paraId="65654776" w14:textId="1C064D96" w:rsidR="00E50D23" w:rsidRDefault="00E50D23" w:rsidP="00E50D23">
      <w:pPr>
        <w:pStyle w:val="BodyText"/>
        <w:kinsoku w:val="0"/>
        <w:overflowPunct w:val="0"/>
        <w:ind w:left="840" w:right="117"/>
      </w:pPr>
      <w:r>
        <w:t xml:space="preserve">Presenter: </w:t>
      </w:r>
      <w:r w:rsidR="00D323CD">
        <w:t>Jessica Villarreal, Director of Child Care</w:t>
      </w:r>
    </w:p>
    <w:p w14:paraId="321FD5A6" w14:textId="77777777" w:rsidR="0015466B" w:rsidRDefault="00D83BC4" w:rsidP="00D323CD">
      <w:pPr>
        <w:pStyle w:val="BodyText"/>
        <w:numPr>
          <w:ilvl w:val="0"/>
          <w:numId w:val="13"/>
        </w:numPr>
        <w:kinsoku w:val="0"/>
        <w:overflowPunct w:val="0"/>
        <w:ind w:right="117"/>
      </w:pPr>
      <w:r>
        <w:t>Local Plan</w:t>
      </w:r>
      <w:r w:rsidR="0015466B">
        <w:t xml:space="preserve">- </w:t>
      </w:r>
    </w:p>
    <w:p w14:paraId="64F03337" w14:textId="2B45DC44" w:rsidR="00FB3E27" w:rsidRDefault="0015466B" w:rsidP="0015466B">
      <w:pPr>
        <w:pStyle w:val="BodyText"/>
        <w:numPr>
          <w:ilvl w:val="1"/>
          <w:numId w:val="18"/>
        </w:numPr>
        <w:kinsoku w:val="0"/>
        <w:overflowPunct w:val="0"/>
        <w:ind w:right="117"/>
      </w:pPr>
      <w:r>
        <w:t xml:space="preserve">Shifting of the strategic landscape change in the upcoming. </w:t>
      </w:r>
    </w:p>
    <w:p w14:paraId="10DA3FA7" w14:textId="77777777" w:rsidR="0015466B" w:rsidRPr="0015466B" w:rsidRDefault="00D83BC4" w:rsidP="0015466B">
      <w:pPr>
        <w:pStyle w:val="BodyText"/>
        <w:numPr>
          <w:ilvl w:val="0"/>
          <w:numId w:val="13"/>
        </w:numPr>
        <w:kinsoku w:val="0"/>
        <w:overflowPunct w:val="0"/>
        <w:ind w:right="117"/>
        <w:rPr>
          <w:b/>
          <w:bCs/>
        </w:rPr>
      </w:pPr>
      <w:r>
        <w:t xml:space="preserve">Child Care Services 11 Policy Update </w:t>
      </w:r>
      <w:r w:rsidR="005B430E">
        <w:t xml:space="preserve">– </w:t>
      </w:r>
    </w:p>
    <w:p w14:paraId="49E34B96" w14:textId="5BCA7AB6" w:rsidR="005B430E" w:rsidRPr="0015466B" w:rsidRDefault="005B430E" w:rsidP="005B430E">
      <w:pPr>
        <w:pStyle w:val="BodyText"/>
        <w:numPr>
          <w:ilvl w:val="1"/>
          <w:numId w:val="18"/>
        </w:numPr>
        <w:kinsoku w:val="0"/>
        <w:overflowPunct w:val="0"/>
        <w:ind w:right="117"/>
        <w:rPr>
          <w:b/>
          <w:bCs/>
        </w:rPr>
      </w:pPr>
      <w:r>
        <w:t>Approval for removal of FY2024</w:t>
      </w:r>
      <w:r w:rsidR="0015466B">
        <w:t xml:space="preserve"> in policy</w:t>
      </w:r>
      <w:r>
        <w:t>.</w:t>
      </w:r>
      <w:r w:rsidR="0015466B">
        <w:t xml:space="preserve"> </w:t>
      </w:r>
      <w:r w:rsidRPr="0015466B">
        <w:rPr>
          <w:b/>
          <w:bCs/>
        </w:rPr>
        <w:t>Motion carried 1</w:t>
      </w:r>
      <w:r w:rsidRPr="0015466B">
        <w:rPr>
          <w:b/>
          <w:bCs/>
          <w:vertAlign w:val="superscript"/>
        </w:rPr>
        <w:t>st</w:t>
      </w:r>
      <w:r w:rsidRPr="0015466B">
        <w:rPr>
          <w:b/>
          <w:bCs/>
        </w:rPr>
        <w:t xml:space="preserve"> Mark Larson and 2</w:t>
      </w:r>
      <w:r w:rsidRPr="0015466B">
        <w:rPr>
          <w:b/>
          <w:bCs/>
          <w:vertAlign w:val="superscript"/>
        </w:rPr>
        <w:t>nd</w:t>
      </w:r>
      <w:r w:rsidRPr="0015466B">
        <w:rPr>
          <w:b/>
          <w:bCs/>
        </w:rPr>
        <w:t xml:space="preserve"> Liza Gomez. </w:t>
      </w:r>
    </w:p>
    <w:p w14:paraId="59D25165" w14:textId="400836CB" w:rsidR="48154FCF" w:rsidRDefault="48154FCF" w:rsidP="09964581">
      <w:pPr>
        <w:pStyle w:val="BodyText"/>
        <w:numPr>
          <w:ilvl w:val="0"/>
          <w:numId w:val="13"/>
        </w:numPr>
        <w:ind w:right="117"/>
      </w:pPr>
      <w:r>
        <w:t>Childcare Performance Briefing</w:t>
      </w:r>
    </w:p>
    <w:p w14:paraId="30D67246" w14:textId="7536C975" w:rsidR="005B430E" w:rsidRDefault="0015466B" w:rsidP="005B430E">
      <w:pPr>
        <w:pStyle w:val="BodyText"/>
        <w:numPr>
          <w:ilvl w:val="0"/>
          <w:numId w:val="19"/>
        </w:numPr>
        <w:ind w:right="117"/>
      </w:pPr>
      <w:r>
        <w:t xml:space="preserve">WSA’s unofficial YTD average for FY 2024 is 102.65%. Numbers continue to increase in progress. </w:t>
      </w:r>
    </w:p>
    <w:p w14:paraId="287C18A5" w14:textId="262F5D00" w:rsidR="00E06FB5" w:rsidRDefault="1799B09B" w:rsidP="00D323CD">
      <w:pPr>
        <w:pStyle w:val="BodyText"/>
        <w:numPr>
          <w:ilvl w:val="0"/>
          <w:numId w:val="13"/>
        </w:numPr>
        <w:kinsoku w:val="0"/>
        <w:overflowPunct w:val="0"/>
        <w:ind w:right="117"/>
      </w:pPr>
      <w:r>
        <w:t>Texas Rising Star Assessment Update</w:t>
      </w:r>
    </w:p>
    <w:p w14:paraId="1FEA132D" w14:textId="1486B19D" w:rsidR="005B430E" w:rsidRDefault="0015466B" w:rsidP="0015466B">
      <w:pPr>
        <w:pStyle w:val="BodyText"/>
        <w:numPr>
          <w:ilvl w:val="0"/>
          <w:numId w:val="19"/>
        </w:numPr>
        <w:kinsoku w:val="0"/>
        <w:overflowPunct w:val="0"/>
        <w:ind w:right="117"/>
      </w:pPr>
      <w:r>
        <w:t xml:space="preserve">Total numbers of currently certified centers at 279. 2 star 12, 3 star 96, 4 star 171. Update on numbers for urban and rural learning programs and their totals as of. Report pulled as of September 25, 2024. </w:t>
      </w:r>
    </w:p>
    <w:p w14:paraId="495AE3E5" w14:textId="72BC4D9F" w:rsidR="5DBA2D68" w:rsidRDefault="3C1E576F" w:rsidP="00D83BC4">
      <w:pPr>
        <w:pStyle w:val="BodyText"/>
        <w:numPr>
          <w:ilvl w:val="0"/>
          <w:numId w:val="13"/>
        </w:numPr>
        <w:kinsoku w:val="0"/>
        <w:overflowPunct w:val="0"/>
        <w:ind w:right="117"/>
      </w:pPr>
      <w:r>
        <w:t>Child Care Quality Areas of Focus for 2025</w:t>
      </w:r>
    </w:p>
    <w:p w14:paraId="3035AD89" w14:textId="337251D5" w:rsidR="00B47F24" w:rsidRDefault="0015466B" w:rsidP="0015466B">
      <w:pPr>
        <w:pStyle w:val="BodyText"/>
        <w:numPr>
          <w:ilvl w:val="0"/>
          <w:numId w:val="19"/>
        </w:numPr>
        <w:kinsoku w:val="0"/>
        <w:overflowPunct w:val="0"/>
        <w:ind w:right="117"/>
        <w:jc w:val="both"/>
      </w:pPr>
      <w:r>
        <w:t xml:space="preserve">Discussion on topics for federally allowable uses for childcare quality funds: training and professional development, TRS, Infant and toddler activities, health and safety, evaluation, National Accreditation Support, Other Allowable activities, supply building activities. </w:t>
      </w:r>
    </w:p>
    <w:p w14:paraId="2505A3B3" w14:textId="296393E1" w:rsidR="00B47F24" w:rsidRDefault="7F109B4B" w:rsidP="00B47F24">
      <w:pPr>
        <w:pStyle w:val="BodyText"/>
        <w:numPr>
          <w:ilvl w:val="0"/>
          <w:numId w:val="2"/>
        </w:numPr>
        <w:kinsoku w:val="0"/>
        <w:overflowPunct w:val="0"/>
        <w:ind w:right="117"/>
        <w:jc w:val="both"/>
      </w:pPr>
      <w:r>
        <w:t>PARTNER UPDATES</w:t>
      </w:r>
    </w:p>
    <w:p w14:paraId="352CF0E7" w14:textId="11A78FC3" w:rsidR="007C7765" w:rsidRDefault="7F109B4B" w:rsidP="09964581">
      <w:pPr>
        <w:pStyle w:val="BodyText"/>
        <w:numPr>
          <w:ilvl w:val="0"/>
          <w:numId w:val="17"/>
        </w:numPr>
        <w:kinsoku w:val="0"/>
        <w:overflowPunct w:val="0"/>
        <w:ind w:right="117"/>
      </w:pPr>
      <w:r>
        <w:t>Early Matters</w:t>
      </w:r>
    </w:p>
    <w:p w14:paraId="5126EB32" w14:textId="1C2AF26F" w:rsidR="005B430E" w:rsidRDefault="000961C0" w:rsidP="0015466B">
      <w:pPr>
        <w:pStyle w:val="BodyText"/>
        <w:numPr>
          <w:ilvl w:val="0"/>
          <w:numId w:val="19"/>
        </w:numPr>
        <w:kinsoku w:val="0"/>
        <w:overflowPunct w:val="0"/>
        <w:ind w:right="117"/>
      </w:pPr>
      <w:r>
        <w:t xml:space="preserve">Todd Landry </w:t>
      </w:r>
      <w:r w:rsidR="0015466B">
        <w:t xml:space="preserve">Recently held their bi-annual partner meeting. Upcoming </w:t>
      </w:r>
      <w:r w:rsidR="005B3915">
        <w:t xml:space="preserve">meeting for </w:t>
      </w:r>
      <w:r w:rsidR="0015466B">
        <w:t xml:space="preserve">a workgroup </w:t>
      </w:r>
      <w:r>
        <w:t xml:space="preserve">to help New Braunfels build on their local plan. </w:t>
      </w:r>
    </w:p>
    <w:p w14:paraId="7E0BAC44" w14:textId="3065FBB3" w:rsidR="007C7765" w:rsidRDefault="7F109B4B" w:rsidP="09964581">
      <w:pPr>
        <w:pStyle w:val="BodyText"/>
        <w:numPr>
          <w:ilvl w:val="0"/>
          <w:numId w:val="17"/>
        </w:numPr>
        <w:kinsoku w:val="0"/>
        <w:overflowPunct w:val="0"/>
        <w:ind w:right="117"/>
      </w:pPr>
      <w:r>
        <w:t>United Way</w:t>
      </w:r>
    </w:p>
    <w:p w14:paraId="422EE943" w14:textId="2681BD23" w:rsidR="005B430E" w:rsidRDefault="000961C0" w:rsidP="000961C0">
      <w:pPr>
        <w:pStyle w:val="BodyText"/>
        <w:numPr>
          <w:ilvl w:val="0"/>
          <w:numId w:val="19"/>
        </w:numPr>
        <w:kinsoku w:val="0"/>
        <w:overflowPunct w:val="0"/>
        <w:ind w:right="117"/>
      </w:pPr>
      <w:r>
        <w:t xml:space="preserve">RFP </w:t>
      </w:r>
      <w:r w:rsidR="005B3915">
        <w:t>on</w:t>
      </w:r>
      <w:r>
        <w:t xml:space="preserve"> August 30</w:t>
      </w:r>
      <w:r w:rsidRPr="000961C0">
        <w:rPr>
          <w:vertAlign w:val="superscript"/>
        </w:rPr>
        <w:t>th</w:t>
      </w:r>
      <w:r>
        <w:t xml:space="preserve"> for Ready Children with 57 applications and cost of </w:t>
      </w:r>
      <w:r w:rsidR="005B3915">
        <w:t xml:space="preserve">around </w:t>
      </w:r>
      <w:r>
        <w:t>57 million. Alamo Pathways meeting on 1</w:t>
      </w:r>
      <w:r w:rsidRPr="000961C0">
        <w:rPr>
          <w:vertAlign w:val="superscript"/>
        </w:rPr>
        <w:t>st</w:t>
      </w:r>
      <w:r>
        <w:t xml:space="preserve"> to collab with mentors, coaches and working on collaboration. </w:t>
      </w:r>
    </w:p>
    <w:p w14:paraId="7CB63DB6" w14:textId="566356E2" w:rsidR="007C7765" w:rsidRDefault="7F109B4B" w:rsidP="09964581">
      <w:pPr>
        <w:pStyle w:val="BodyText"/>
        <w:numPr>
          <w:ilvl w:val="0"/>
          <w:numId w:val="17"/>
        </w:numPr>
        <w:kinsoku w:val="0"/>
        <w:overflowPunct w:val="0"/>
        <w:ind w:right="117"/>
      </w:pPr>
      <w:r>
        <w:t>Texas A&amp;M</w:t>
      </w:r>
    </w:p>
    <w:p w14:paraId="5083D9B3" w14:textId="62CBB136" w:rsidR="005B430E" w:rsidRDefault="000961C0" w:rsidP="005B430E">
      <w:pPr>
        <w:pStyle w:val="BodyText"/>
        <w:numPr>
          <w:ilvl w:val="0"/>
          <w:numId w:val="19"/>
        </w:numPr>
        <w:kinsoku w:val="0"/>
        <w:overflowPunct w:val="0"/>
        <w:ind w:right="117"/>
      </w:pPr>
      <w:r>
        <w:lastRenderedPageBreak/>
        <w:t>Upcoming project will announce more toward January.</w:t>
      </w:r>
    </w:p>
    <w:p w14:paraId="0BF27E34" w14:textId="3C380BEE" w:rsidR="007C7765" w:rsidRDefault="7F109B4B" w:rsidP="09964581">
      <w:pPr>
        <w:pStyle w:val="BodyText"/>
        <w:numPr>
          <w:ilvl w:val="0"/>
          <w:numId w:val="17"/>
        </w:numPr>
        <w:kinsoku w:val="0"/>
        <w:overflowPunct w:val="0"/>
        <w:ind w:right="117"/>
      </w:pPr>
      <w:r>
        <w:t>Pre-k for SA</w:t>
      </w:r>
    </w:p>
    <w:p w14:paraId="1034BF04" w14:textId="4BDCB41B" w:rsidR="000961C0" w:rsidRDefault="000961C0" w:rsidP="000961C0">
      <w:pPr>
        <w:pStyle w:val="BodyText"/>
        <w:numPr>
          <w:ilvl w:val="0"/>
          <w:numId w:val="20"/>
        </w:numPr>
        <w:kinsoku w:val="0"/>
        <w:overflowPunct w:val="0"/>
        <w:ind w:right="117"/>
      </w:pPr>
      <w:r>
        <w:t xml:space="preserve">Will launch the study in collaboration with Texas A&amp;M once results of survey are concluded. </w:t>
      </w:r>
    </w:p>
    <w:p w14:paraId="0BA1E2C0" w14:textId="6225B3CD" w:rsidR="007C7765" w:rsidRDefault="007C7765" w:rsidP="09964581">
      <w:pPr>
        <w:pStyle w:val="BodyText"/>
        <w:kinsoku w:val="0"/>
        <w:overflowPunct w:val="0"/>
        <w:ind w:left="840" w:right="117"/>
        <w:jc w:val="both"/>
      </w:pPr>
    </w:p>
    <w:bookmarkEnd w:id="1"/>
    <w:p w14:paraId="18777E72" w14:textId="4A2AB7DD" w:rsidR="00115A15" w:rsidRDefault="00115A15" w:rsidP="007C7765">
      <w:pPr>
        <w:pStyle w:val="BodyText"/>
        <w:numPr>
          <w:ilvl w:val="0"/>
          <w:numId w:val="2"/>
        </w:numPr>
        <w:kinsoku w:val="0"/>
        <w:overflowPunct w:val="0"/>
        <w:ind w:right="117"/>
      </w:pPr>
      <w:r>
        <w:t>CEO REPORT</w:t>
      </w:r>
    </w:p>
    <w:p w14:paraId="6B9F931D" w14:textId="5572443E" w:rsidR="00CA1D8F" w:rsidRDefault="1D6AE6A7" w:rsidP="003A4EDA">
      <w:pPr>
        <w:pStyle w:val="BodyText"/>
        <w:kinsoku w:val="0"/>
        <w:overflowPunct w:val="0"/>
        <w:ind w:left="840" w:right="117"/>
      </w:pPr>
      <w:r>
        <w:t>Presenter: Adrian Lopez, CEO</w:t>
      </w:r>
    </w:p>
    <w:p w14:paraId="78DB91EB" w14:textId="4879B41C" w:rsidR="004E1ADE" w:rsidRDefault="5F46438E" w:rsidP="09964581">
      <w:pPr>
        <w:pStyle w:val="BodyText"/>
        <w:numPr>
          <w:ilvl w:val="0"/>
          <w:numId w:val="1"/>
        </w:numPr>
        <w:kinsoku w:val="0"/>
        <w:overflowPunct w:val="0"/>
        <w:ind w:right="117"/>
      </w:pPr>
      <w:r>
        <w:t>Child Care</w:t>
      </w:r>
      <w:r w:rsidR="0D44616A">
        <w:t xml:space="preserve"> Rural Visits Calendar</w:t>
      </w:r>
    </w:p>
    <w:p w14:paraId="609F05E5" w14:textId="498C3BDD" w:rsidR="000961C0" w:rsidRPr="004056E0" w:rsidRDefault="000961C0" w:rsidP="000961C0">
      <w:pPr>
        <w:pStyle w:val="BodyText"/>
        <w:numPr>
          <w:ilvl w:val="0"/>
          <w:numId w:val="21"/>
        </w:numPr>
        <w:kinsoku w:val="0"/>
        <w:overflowPunct w:val="0"/>
        <w:ind w:right="117"/>
      </w:pPr>
      <w:r>
        <w:t xml:space="preserve">Discussed upcoming childcare rural support for in-person with titles and dates. </w:t>
      </w:r>
    </w:p>
    <w:p w14:paraId="75A3EDD9" w14:textId="4741CB87" w:rsidR="007C7765" w:rsidRDefault="4B1F69E0" w:rsidP="09964581">
      <w:pPr>
        <w:pStyle w:val="BodyText"/>
        <w:numPr>
          <w:ilvl w:val="0"/>
          <w:numId w:val="1"/>
        </w:numPr>
        <w:kinsoku w:val="0"/>
        <w:overflowPunct w:val="0"/>
        <w:ind w:right="117"/>
      </w:pPr>
      <w:r>
        <w:t>Success Stories</w:t>
      </w:r>
    </w:p>
    <w:p w14:paraId="39860CC4" w14:textId="528614A4" w:rsidR="000961C0" w:rsidRDefault="000961C0" w:rsidP="000961C0">
      <w:pPr>
        <w:pStyle w:val="BodyText"/>
        <w:kinsoku w:val="0"/>
        <w:overflowPunct w:val="0"/>
        <w:ind w:left="1200" w:right="117"/>
      </w:pPr>
      <w:r>
        <w:t xml:space="preserve">Success stories shown for participants in CCS. </w:t>
      </w:r>
    </w:p>
    <w:p w14:paraId="50457885" w14:textId="39481796" w:rsidR="007C7765" w:rsidRDefault="007C7765" w:rsidP="09964581">
      <w:pPr>
        <w:pStyle w:val="BodyText"/>
        <w:kinsoku w:val="0"/>
        <w:overflowPunct w:val="0"/>
        <w:ind w:left="1200" w:right="117"/>
      </w:pPr>
    </w:p>
    <w:p w14:paraId="6080DD8E" w14:textId="4FE5A709" w:rsidR="008E4ECA" w:rsidRDefault="001E0397" w:rsidP="007C7765">
      <w:pPr>
        <w:pStyle w:val="BodyText"/>
        <w:numPr>
          <w:ilvl w:val="0"/>
          <w:numId w:val="2"/>
        </w:numPr>
        <w:kinsoku w:val="0"/>
        <w:overflowPunct w:val="0"/>
        <w:ind w:right="117"/>
      </w:pPr>
      <w:r>
        <w:t>CHAIR REPORT</w:t>
      </w:r>
    </w:p>
    <w:p w14:paraId="36962C4D" w14:textId="02B3936D" w:rsidR="4FB664D8" w:rsidRDefault="001E0397" w:rsidP="008910CE">
      <w:pPr>
        <w:pStyle w:val="BodyText"/>
        <w:kinsoku w:val="0"/>
        <w:overflowPunct w:val="0"/>
        <w:ind w:left="840" w:right="117"/>
      </w:pPr>
      <w:r>
        <w:t xml:space="preserve">Presenter: </w:t>
      </w:r>
      <w:r w:rsidR="008E4ECA">
        <w:t>Ana DeHoyos O’Connor, Committee Chair</w:t>
      </w:r>
    </w:p>
    <w:p w14:paraId="6E136E76" w14:textId="594CF5E9" w:rsidR="008910CE" w:rsidRPr="008910CE" w:rsidRDefault="008910CE" w:rsidP="008910CE">
      <w:pPr>
        <w:pStyle w:val="Default"/>
        <w:ind w:left="360" w:firstLine="720"/>
        <w:rPr>
          <w:b/>
          <w:bCs/>
          <w:sz w:val="23"/>
          <w:szCs w:val="23"/>
        </w:rPr>
      </w:pPr>
      <w:r w:rsidRPr="00766F90">
        <w:rPr>
          <w:b/>
          <w:bCs/>
          <w:sz w:val="23"/>
          <w:szCs w:val="23"/>
        </w:rPr>
        <w:t xml:space="preserve">None. </w:t>
      </w:r>
    </w:p>
    <w:p w14:paraId="6616B363" w14:textId="46D47297" w:rsidR="007C7765" w:rsidRDefault="007C7765" w:rsidP="137F24A5">
      <w:pPr>
        <w:pStyle w:val="BodyText"/>
        <w:kinsoku w:val="0"/>
        <w:overflowPunct w:val="0"/>
        <w:ind w:left="720" w:right="117"/>
      </w:pPr>
    </w:p>
    <w:p w14:paraId="6B5FF793" w14:textId="055885DB" w:rsidR="001E0397" w:rsidRPr="00880B5D" w:rsidRDefault="007B1300" w:rsidP="007C7765">
      <w:pPr>
        <w:pStyle w:val="BodyText"/>
        <w:numPr>
          <w:ilvl w:val="0"/>
          <w:numId w:val="2"/>
        </w:numPr>
        <w:kinsoku w:val="0"/>
        <w:overflowPunct w:val="0"/>
        <w:ind w:right="117"/>
      </w:pPr>
      <w:r>
        <w:t>EXECUTIVE SESSION</w:t>
      </w:r>
      <w:r w:rsidR="001E0397" w:rsidRPr="00880B5D">
        <w:t>:</w:t>
      </w:r>
    </w:p>
    <w:p w14:paraId="53F2B36A" w14:textId="1D485277" w:rsidR="003A4EDA" w:rsidRPr="00880B5D" w:rsidRDefault="001E0397" w:rsidP="001E0397">
      <w:pPr>
        <w:pStyle w:val="BodyText"/>
        <w:kinsoku w:val="0"/>
        <w:overflowPunct w:val="0"/>
        <w:ind w:left="840" w:right="117"/>
        <w:jc w:val="both"/>
      </w:pPr>
      <w:r w:rsidRPr="00880B5D">
        <w:t xml:space="preserve">Pursuant to Chapter 551 of the Texas Open Meetings Act, the </w:t>
      </w:r>
      <w:r w:rsidR="008E4ECA" w:rsidRPr="00880B5D">
        <w:t>Committee</w:t>
      </w:r>
      <w:r w:rsidRPr="00880B5D">
        <w:t xml:space="preserve"> may move into Executive Session for discussion on any issue for which there is an exception to the Act as set out in section 551.071 et. seq. including, but not limited to, the following:</w:t>
      </w:r>
    </w:p>
    <w:p w14:paraId="206A775E" w14:textId="55A7A8D7" w:rsidR="001E0397" w:rsidRPr="00880B5D" w:rsidRDefault="001E0397" w:rsidP="001E0397">
      <w:pPr>
        <w:pStyle w:val="BodyText"/>
        <w:numPr>
          <w:ilvl w:val="0"/>
          <w:numId w:val="12"/>
        </w:numPr>
        <w:kinsoku w:val="0"/>
        <w:overflowPunct w:val="0"/>
        <w:ind w:right="117"/>
        <w:jc w:val="both"/>
      </w:pPr>
      <w:r w:rsidRPr="00880B5D">
        <w:t>Government Code §551.072 – Discussions Regarding Purchase, Exchange, Lease, or Value of Real Property if Deliberation in an Open Meeting Would Have a Detrimental Effect on the Position of Workforce Solutions Alamo in Negotiations with a Third Party;</w:t>
      </w:r>
    </w:p>
    <w:p w14:paraId="0CAF9458" w14:textId="5A77370E" w:rsidR="001E0397" w:rsidRPr="00880B5D" w:rsidRDefault="001E0397" w:rsidP="001E0397">
      <w:pPr>
        <w:pStyle w:val="BodyText"/>
        <w:numPr>
          <w:ilvl w:val="0"/>
          <w:numId w:val="12"/>
        </w:numPr>
        <w:kinsoku w:val="0"/>
        <w:overflowPunct w:val="0"/>
        <w:ind w:right="117"/>
        <w:jc w:val="both"/>
      </w:pPr>
      <w:r w:rsidRPr="00880B5D">
        <w:t>Government Code §551.071 – All Matters Where Workforce Solutions Alamo Seeks the Advice of its Attorney as Privileged Communications Under the Texas Disciplinary Rules of Professional Conduct of the State Bar of Texas;</w:t>
      </w:r>
    </w:p>
    <w:p w14:paraId="3D96D98F" w14:textId="5D1B7F84" w:rsidR="001E0397" w:rsidRPr="00880B5D" w:rsidRDefault="001E0397" w:rsidP="001E0397">
      <w:pPr>
        <w:pStyle w:val="BodyText"/>
        <w:numPr>
          <w:ilvl w:val="0"/>
          <w:numId w:val="12"/>
        </w:numPr>
        <w:kinsoku w:val="0"/>
        <w:overflowPunct w:val="0"/>
        <w:ind w:right="117"/>
        <w:jc w:val="both"/>
      </w:pPr>
      <w:r w:rsidRPr="00880B5D">
        <w:t>Pending or Contemplated Litigation;</w:t>
      </w:r>
    </w:p>
    <w:p w14:paraId="765F5040" w14:textId="1376D367" w:rsidR="001E0397" w:rsidRPr="00880B5D" w:rsidRDefault="001E0397" w:rsidP="001E0397">
      <w:pPr>
        <w:pStyle w:val="BodyText"/>
        <w:numPr>
          <w:ilvl w:val="0"/>
          <w:numId w:val="12"/>
        </w:numPr>
        <w:kinsoku w:val="0"/>
        <w:overflowPunct w:val="0"/>
        <w:ind w:right="117"/>
        <w:jc w:val="both"/>
      </w:pPr>
      <w:r w:rsidRPr="00880B5D">
        <w:t xml:space="preserve">Government Code </w:t>
      </w:r>
      <w:r w:rsidRPr="00880B5D">
        <w:rPr>
          <w:spacing w:val="-2"/>
        </w:rPr>
        <w:t>§551.074 – Personnel Matters Involving Senior Executive Staff and Employees of Workforce Solutions Alamo; and</w:t>
      </w:r>
    </w:p>
    <w:p w14:paraId="136606C2" w14:textId="66787707" w:rsidR="001E0397" w:rsidRPr="008910CE" w:rsidRDefault="001E0397" w:rsidP="001E0397">
      <w:pPr>
        <w:pStyle w:val="BodyText"/>
        <w:numPr>
          <w:ilvl w:val="0"/>
          <w:numId w:val="12"/>
        </w:numPr>
        <w:kinsoku w:val="0"/>
        <w:overflowPunct w:val="0"/>
        <w:ind w:right="117"/>
        <w:jc w:val="both"/>
      </w:pPr>
      <w:r w:rsidRPr="00880B5D">
        <w:rPr>
          <w:spacing w:val="-2"/>
        </w:rPr>
        <w:t>Government Code §551.089 – Discussions Regarding Security Devices or Audits.</w:t>
      </w:r>
    </w:p>
    <w:p w14:paraId="689C9073" w14:textId="5A41B411" w:rsidR="008910CE" w:rsidRPr="005B3915" w:rsidRDefault="008910CE" w:rsidP="005B3915">
      <w:pPr>
        <w:pStyle w:val="Default"/>
        <w:ind w:left="1200"/>
        <w:rPr>
          <w:b/>
          <w:bCs/>
          <w:sz w:val="23"/>
          <w:szCs w:val="23"/>
        </w:rPr>
      </w:pPr>
      <w:r w:rsidRPr="00670433">
        <w:rPr>
          <w:b/>
          <w:bCs/>
          <w:sz w:val="23"/>
          <w:szCs w:val="23"/>
        </w:rPr>
        <w:t>None.</w:t>
      </w:r>
    </w:p>
    <w:p w14:paraId="316E0837" w14:textId="77777777" w:rsidR="001E0397" w:rsidRDefault="001E0397" w:rsidP="001E0397">
      <w:pPr>
        <w:pStyle w:val="BodyText"/>
        <w:kinsoku w:val="0"/>
        <w:overflowPunct w:val="0"/>
        <w:ind w:right="117"/>
        <w:jc w:val="both"/>
        <w:rPr>
          <w:b/>
          <w:bCs/>
          <w:spacing w:val="-2"/>
        </w:rPr>
      </w:pPr>
    </w:p>
    <w:p w14:paraId="170A6746" w14:textId="0C5C6498" w:rsidR="001E0397" w:rsidRPr="001E0397" w:rsidRDefault="001E0397" w:rsidP="007C7765">
      <w:pPr>
        <w:pStyle w:val="BodyText"/>
        <w:numPr>
          <w:ilvl w:val="0"/>
          <w:numId w:val="2"/>
        </w:numPr>
        <w:kinsoku w:val="0"/>
        <w:overflowPunct w:val="0"/>
        <w:ind w:right="117"/>
        <w:jc w:val="both"/>
      </w:pPr>
      <w:r>
        <w:rPr>
          <w:spacing w:val="-2"/>
        </w:rPr>
        <w:t>ADJOURNMENT</w:t>
      </w:r>
    </w:p>
    <w:p w14:paraId="1FE6BC93" w14:textId="0F0DE3DF" w:rsidR="001E0397" w:rsidRDefault="001E0397" w:rsidP="001E0397">
      <w:pPr>
        <w:pStyle w:val="BodyText"/>
        <w:kinsoku w:val="0"/>
        <w:overflowPunct w:val="0"/>
        <w:ind w:left="840" w:right="117"/>
        <w:jc w:val="both"/>
        <w:rPr>
          <w:spacing w:val="-2"/>
        </w:rPr>
      </w:pPr>
      <w:r>
        <w:rPr>
          <w:spacing w:val="-2"/>
        </w:rPr>
        <w:t xml:space="preserve">Presenter: </w:t>
      </w:r>
      <w:r w:rsidR="008E4ECA">
        <w:rPr>
          <w:spacing w:val="-2"/>
        </w:rPr>
        <w:t>Ana DeHoyos O’Connor, Committee Chair</w:t>
      </w:r>
    </w:p>
    <w:p w14:paraId="01DFC039" w14:textId="26AFD9C7" w:rsidR="008910CE" w:rsidRPr="006C1012" w:rsidRDefault="008910CE" w:rsidP="008910CE">
      <w:pPr>
        <w:pStyle w:val="Default"/>
        <w:ind w:firstLine="720"/>
        <w:rPr>
          <w:b/>
          <w:bCs/>
          <w:sz w:val="23"/>
          <w:szCs w:val="23"/>
        </w:rPr>
      </w:pPr>
      <w:r w:rsidRPr="008912D1">
        <w:rPr>
          <w:b/>
          <w:bCs/>
          <w:sz w:val="23"/>
          <w:szCs w:val="23"/>
        </w:rPr>
        <w:t xml:space="preserve">Meeting adjourned at </w:t>
      </w:r>
      <w:r>
        <w:rPr>
          <w:b/>
          <w:bCs/>
          <w:sz w:val="23"/>
          <w:szCs w:val="23"/>
        </w:rPr>
        <w:t>11</w:t>
      </w:r>
      <w:r w:rsidRPr="008912D1">
        <w:rPr>
          <w:b/>
          <w:bCs/>
          <w:sz w:val="23"/>
          <w:szCs w:val="23"/>
        </w:rPr>
        <w:t>:</w:t>
      </w:r>
      <w:r>
        <w:rPr>
          <w:b/>
          <w:bCs/>
          <w:sz w:val="23"/>
          <w:szCs w:val="23"/>
        </w:rPr>
        <w:t>24</w:t>
      </w:r>
      <w:r w:rsidRPr="008912D1">
        <w:rPr>
          <w:b/>
          <w:bCs/>
          <w:sz w:val="23"/>
          <w:szCs w:val="23"/>
        </w:rPr>
        <w:t xml:space="preserve"> </w:t>
      </w:r>
      <w:r>
        <w:rPr>
          <w:b/>
          <w:bCs/>
          <w:sz w:val="23"/>
          <w:szCs w:val="23"/>
        </w:rPr>
        <w:t>AM</w:t>
      </w:r>
      <w:r w:rsidRPr="008912D1">
        <w:rPr>
          <w:b/>
          <w:bCs/>
          <w:sz w:val="23"/>
          <w:szCs w:val="23"/>
        </w:rPr>
        <w:t xml:space="preserve"> by </w:t>
      </w:r>
      <w:r>
        <w:rPr>
          <w:b/>
          <w:bCs/>
          <w:sz w:val="23"/>
          <w:szCs w:val="23"/>
        </w:rPr>
        <w:t>Mark Larson and Jennifer Martinez.</w:t>
      </w:r>
    </w:p>
    <w:p w14:paraId="6C653644" w14:textId="77777777" w:rsidR="008910CE" w:rsidRPr="001E0397" w:rsidRDefault="008910CE" w:rsidP="001E0397">
      <w:pPr>
        <w:pStyle w:val="BodyText"/>
        <w:kinsoku w:val="0"/>
        <w:overflowPunct w:val="0"/>
        <w:ind w:left="840" w:right="117"/>
        <w:jc w:val="both"/>
      </w:pPr>
    </w:p>
    <w:sectPr w:rsidR="008910CE" w:rsidRPr="001E0397" w:rsidSect="00421EA5">
      <w:headerReference w:type="default" r:id="rId11"/>
      <w:footerReference w:type="default" r:id="rId12"/>
      <w:pgSz w:w="12240" w:h="15840" w:code="1"/>
      <w:pgMar w:top="1440" w:right="1440" w:bottom="1440" w:left="1440" w:header="720" w:footer="720" w:gutter="0"/>
      <w:paperSrc w:first="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4B489" w14:textId="77777777" w:rsidR="000F4DD3" w:rsidRDefault="000F4DD3" w:rsidP="00D01947">
      <w:pPr>
        <w:spacing w:after="0" w:line="240" w:lineRule="auto"/>
      </w:pPr>
      <w:r>
        <w:separator/>
      </w:r>
    </w:p>
  </w:endnote>
  <w:endnote w:type="continuationSeparator" w:id="0">
    <w:p w14:paraId="1CF8E57D" w14:textId="77777777" w:rsidR="000F4DD3" w:rsidRDefault="000F4DD3" w:rsidP="00D01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78000" w14:textId="543A396B" w:rsidR="00D01947" w:rsidRPr="00D01947" w:rsidRDefault="09964581" w:rsidP="007B1300">
    <w:pPr>
      <w:pStyle w:val="Footer"/>
      <w:jc w:val="both"/>
      <w:rPr>
        <w:rFonts w:ascii="Times New Roman" w:hAnsi="Times New Roman" w:cs="Times New Roman"/>
      </w:rPr>
    </w:pPr>
    <w:r w:rsidRPr="09964581">
      <w:rPr>
        <w:rFonts w:ascii="Times New Roman" w:hAnsi="Times New Roman" w:cs="Times New Roman"/>
      </w:rPr>
      <w:t xml:space="preserve">Workforce Solutions Alamo is an equal opportunity employer/program. Persons with disabilities who plan to attend this meeting and who may need auxiliary aids, services, or special </w:t>
    </w:r>
    <w:bookmarkStart w:id="2" w:name="_Int_XC5plOGl"/>
    <w:r w:rsidRPr="09964581">
      <w:rPr>
        <w:rFonts w:ascii="Times New Roman" w:hAnsi="Times New Roman" w:cs="Times New Roman"/>
      </w:rPr>
      <w:t>accommodations</w:t>
    </w:r>
    <w:bookmarkEnd w:id="2"/>
    <w:r w:rsidRPr="09964581">
      <w:rPr>
        <w:rFonts w:ascii="Times New Roman" w:hAnsi="Times New Roman" w:cs="Times New Roman"/>
      </w:rPr>
      <w:t xml:space="preserve"> should contact Teresa Chavez at (210) 452-9405 so that appropriate arrangements can be made. Relay Texas: 1-800-735-2969 (TDD) or 711 (Voice).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0630EE" w14:textId="77777777" w:rsidR="000F4DD3" w:rsidRDefault="000F4DD3" w:rsidP="00D01947">
      <w:pPr>
        <w:spacing w:after="0" w:line="240" w:lineRule="auto"/>
      </w:pPr>
      <w:r>
        <w:separator/>
      </w:r>
    </w:p>
  </w:footnote>
  <w:footnote w:type="continuationSeparator" w:id="0">
    <w:p w14:paraId="56C94F89" w14:textId="77777777" w:rsidR="000F4DD3" w:rsidRDefault="000F4DD3" w:rsidP="00D01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09964581" w14:paraId="6A3A2DCB" w14:textId="77777777" w:rsidTr="09964581">
      <w:trPr>
        <w:trHeight w:val="300"/>
      </w:trPr>
      <w:tc>
        <w:tcPr>
          <w:tcW w:w="3120" w:type="dxa"/>
        </w:tcPr>
        <w:p w14:paraId="052A2024" w14:textId="4374CE59" w:rsidR="09964581" w:rsidRDefault="09964581" w:rsidP="09964581">
          <w:pPr>
            <w:pStyle w:val="Header"/>
            <w:ind w:left="-115"/>
          </w:pPr>
        </w:p>
      </w:tc>
      <w:tc>
        <w:tcPr>
          <w:tcW w:w="3120" w:type="dxa"/>
        </w:tcPr>
        <w:p w14:paraId="723CE349" w14:textId="7664DE23" w:rsidR="09964581" w:rsidRDefault="09964581" w:rsidP="09964581">
          <w:pPr>
            <w:pStyle w:val="Header"/>
            <w:jc w:val="center"/>
          </w:pPr>
        </w:p>
      </w:tc>
      <w:tc>
        <w:tcPr>
          <w:tcW w:w="3120" w:type="dxa"/>
        </w:tcPr>
        <w:p w14:paraId="2A367E01" w14:textId="10EBD7CE" w:rsidR="09964581" w:rsidRDefault="09964581" w:rsidP="09964581">
          <w:pPr>
            <w:pStyle w:val="Header"/>
            <w:ind w:right="-115"/>
            <w:jc w:val="right"/>
          </w:pPr>
        </w:p>
      </w:tc>
    </w:tr>
  </w:tbl>
  <w:p w14:paraId="17D42C01" w14:textId="2996EC72" w:rsidR="09964581" w:rsidRDefault="09964581" w:rsidP="09964581">
    <w:pPr>
      <w:pStyle w:val="Header"/>
    </w:pPr>
  </w:p>
</w:hdr>
</file>

<file path=word/intelligence2.xml><?xml version="1.0" encoding="utf-8"?>
<int2:intelligence xmlns:int2="http://schemas.microsoft.com/office/intelligence/2020/intelligence" xmlns:oel="http://schemas.microsoft.com/office/2019/extlst">
  <int2:observations>
    <int2:textHash int2:hashCode="o39DfvUCcB32zV" int2:id="2n5b08mA">
      <int2:state int2:value="Rejected" int2:type="AugLoop_Text_Critique"/>
    </int2:textHash>
    <int2:bookmark int2:bookmarkName="_Int_XC5plOGl" int2:invalidationBookmarkName="" int2:hashCode="OnDpVeKmqQo7Wj" int2:id="YQGP1Pbf">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F3815"/>
    <w:multiLevelType w:val="hybridMultilevel"/>
    <w:tmpl w:val="74D234E6"/>
    <w:lvl w:ilvl="0" w:tplc="533EFF2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06E77961"/>
    <w:multiLevelType w:val="hybridMultilevel"/>
    <w:tmpl w:val="20E0ADC4"/>
    <w:lvl w:ilvl="0" w:tplc="5BC29568">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7FA2FBF"/>
    <w:multiLevelType w:val="hybridMultilevel"/>
    <w:tmpl w:val="47505792"/>
    <w:lvl w:ilvl="0" w:tplc="6AD25B92">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3" w15:restartNumberingAfterBreak="0">
    <w:nsid w:val="087A5574"/>
    <w:multiLevelType w:val="hybridMultilevel"/>
    <w:tmpl w:val="643017E4"/>
    <w:lvl w:ilvl="0" w:tplc="CFF48360">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 w15:restartNumberingAfterBreak="0">
    <w:nsid w:val="11307F15"/>
    <w:multiLevelType w:val="hybridMultilevel"/>
    <w:tmpl w:val="2E36517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13A1110"/>
    <w:multiLevelType w:val="hybridMultilevel"/>
    <w:tmpl w:val="AE94EEDE"/>
    <w:lvl w:ilvl="0" w:tplc="581243A6">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6" w15:restartNumberingAfterBreak="0">
    <w:nsid w:val="17F006ED"/>
    <w:multiLevelType w:val="hybridMultilevel"/>
    <w:tmpl w:val="3A34608E"/>
    <w:lvl w:ilvl="0" w:tplc="FFFFFFFF">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7" w15:restartNumberingAfterBreak="0">
    <w:nsid w:val="186A5D68"/>
    <w:multiLevelType w:val="hybridMultilevel"/>
    <w:tmpl w:val="156ACA94"/>
    <w:lvl w:ilvl="0" w:tplc="6E48384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 w15:restartNumberingAfterBreak="0">
    <w:nsid w:val="1FD32474"/>
    <w:multiLevelType w:val="hybridMultilevel"/>
    <w:tmpl w:val="8D1E495E"/>
    <w:lvl w:ilvl="0" w:tplc="04090003">
      <w:start w:val="1"/>
      <w:numFmt w:val="bullet"/>
      <w:lvlText w:val="o"/>
      <w:lvlJc w:val="left"/>
      <w:pPr>
        <w:ind w:left="1200" w:hanging="360"/>
      </w:pPr>
      <w:rPr>
        <w:rFonts w:ascii="Courier New" w:hAnsi="Courier New" w:cs="Courier New" w:hint="default"/>
      </w:rPr>
    </w:lvl>
    <w:lvl w:ilvl="1" w:tplc="04090003">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9" w15:restartNumberingAfterBreak="0">
    <w:nsid w:val="201E4E79"/>
    <w:multiLevelType w:val="hybridMultilevel"/>
    <w:tmpl w:val="7A4655C8"/>
    <w:lvl w:ilvl="0" w:tplc="04090003">
      <w:start w:val="1"/>
      <w:numFmt w:val="bullet"/>
      <w:lvlText w:val="o"/>
      <w:lvlJc w:val="left"/>
      <w:pPr>
        <w:ind w:left="1560" w:hanging="360"/>
      </w:pPr>
      <w:rPr>
        <w:rFonts w:ascii="Courier New" w:hAnsi="Courier New" w:cs="Courier New" w:hint="default"/>
      </w:rPr>
    </w:lvl>
    <w:lvl w:ilvl="1" w:tplc="04090003" w:tentative="1">
      <w:start w:val="1"/>
      <w:numFmt w:val="bullet"/>
      <w:lvlText w:val="o"/>
      <w:lvlJc w:val="left"/>
      <w:pPr>
        <w:ind w:left="2280" w:hanging="360"/>
      </w:pPr>
      <w:rPr>
        <w:rFonts w:ascii="Courier New" w:hAnsi="Courier New" w:cs="Courier New" w:hint="default"/>
      </w:rPr>
    </w:lvl>
    <w:lvl w:ilvl="2" w:tplc="04090005" w:tentative="1">
      <w:start w:val="1"/>
      <w:numFmt w:val="bullet"/>
      <w:lvlText w:val=""/>
      <w:lvlJc w:val="left"/>
      <w:pPr>
        <w:ind w:left="3000" w:hanging="360"/>
      </w:pPr>
      <w:rPr>
        <w:rFonts w:ascii="Wingdings" w:hAnsi="Wingdings"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0" w15:restartNumberingAfterBreak="0">
    <w:nsid w:val="242724BA"/>
    <w:multiLevelType w:val="hybridMultilevel"/>
    <w:tmpl w:val="59C8A0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C42A70"/>
    <w:multiLevelType w:val="hybridMultilevel"/>
    <w:tmpl w:val="AADAE95A"/>
    <w:lvl w:ilvl="0" w:tplc="C0DEC0F0">
      <w:start w:val="1"/>
      <w:numFmt w:val="lowerLetter"/>
      <w:lvlText w:val="%1."/>
      <w:lvlJc w:val="left"/>
      <w:pPr>
        <w:ind w:left="1200" w:hanging="360"/>
      </w:pPr>
    </w:lvl>
    <w:lvl w:ilvl="1" w:tplc="2B56E058">
      <w:start w:val="1"/>
      <w:numFmt w:val="lowerLetter"/>
      <w:lvlText w:val="%2."/>
      <w:lvlJc w:val="left"/>
      <w:pPr>
        <w:ind w:left="1920" w:hanging="360"/>
      </w:pPr>
    </w:lvl>
    <w:lvl w:ilvl="2" w:tplc="37DA128E">
      <w:start w:val="1"/>
      <w:numFmt w:val="lowerRoman"/>
      <w:lvlText w:val="%3."/>
      <w:lvlJc w:val="right"/>
      <w:pPr>
        <w:ind w:left="2640" w:hanging="180"/>
      </w:pPr>
    </w:lvl>
    <w:lvl w:ilvl="3" w:tplc="24309CD8">
      <w:start w:val="1"/>
      <w:numFmt w:val="decimal"/>
      <w:lvlText w:val="%4."/>
      <w:lvlJc w:val="left"/>
      <w:pPr>
        <w:ind w:left="3360" w:hanging="360"/>
      </w:pPr>
    </w:lvl>
    <w:lvl w:ilvl="4" w:tplc="B810D452">
      <w:start w:val="1"/>
      <w:numFmt w:val="lowerLetter"/>
      <w:lvlText w:val="%5."/>
      <w:lvlJc w:val="left"/>
      <w:pPr>
        <w:ind w:left="4080" w:hanging="360"/>
      </w:pPr>
    </w:lvl>
    <w:lvl w:ilvl="5" w:tplc="E188D8C4">
      <w:start w:val="1"/>
      <w:numFmt w:val="lowerRoman"/>
      <w:lvlText w:val="%6."/>
      <w:lvlJc w:val="right"/>
      <w:pPr>
        <w:ind w:left="4800" w:hanging="180"/>
      </w:pPr>
    </w:lvl>
    <w:lvl w:ilvl="6" w:tplc="7F0C9324">
      <w:start w:val="1"/>
      <w:numFmt w:val="decimal"/>
      <w:lvlText w:val="%7."/>
      <w:lvlJc w:val="left"/>
      <w:pPr>
        <w:ind w:left="5520" w:hanging="360"/>
      </w:pPr>
    </w:lvl>
    <w:lvl w:ilvl="7" w:tplc="32822A26">
      <w:start w:val="1"/>
      <w:numFmt w:val="lowerLetter"/>
      <w:lvlText w:val="%8."/>
      <w:lvlJc w:val="left"/>
      <w:pPr>
        <w:ind w:left="6240" w:hanging="360"/>
      </w:pPr>
    </w:lvl>
    <w:lvl w:ilvl="8" w:tplc="39D657F6">
      <w:start w:val="1"/>
      <w:numFmt w:val="lowerRoman"/>
      <w:lvlText w:val="%9."/>
      <w:lvlJc w:val="right"/>
      <w:pPr>
        <w:ind w:left="6960" w:hanging="180"/>
      </w:pPr>
    </w:lvl>
  </w:abstractNum>
  <w:abstractNum w:abstractNumId="12" w15:restartNumberingAfterBreak="0">
    <w:nsid w:val="2C724735"/>
    <w:multiLevelType w:val="hybridMultilevel"/>
    <w:tmpl w:val="7A9AFEBC"/>
    <w:lvl w:ilvl="0" w:tplc="93E66E9A">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3669299E"/>
    <w:multiLevelType w:val="hybridMultilevel"/>
    <w:tmpl w:val="0F92CDEC"/>
    <w:lvl w:ilvl="0" w:tplc="FFFFFFFF">
      <w:start w:val="1"/>
      <w:numFmt w:val="lowerLetter"/>
      <w:lvlText w:val="%1."/>
      <w:lvlJc w:val="left"/>
      <w:pPr>
        <w:ind w:left="1200" w:hanging="360"/>
      </w:pPr>
      <w:rPr>
        <w:rFonts w:hint="default"/>
      </w:rPr>
    </w:lvl>
    <w:lvl w:ilvl="1" w:tplc="04090019">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4" w15:restartNumberingAfterBreak="0">
    <w:nsid w:val="3E5B57D0"/>
    <w:multiLevelType w:val="hybridMultilevel"/>
    <w:tmpl w:val="9B3CF352"/>
    <w:lvl w:ilvl="0" w:tplc="04090003">
      <w:start w:val="1"/>
      <w:numFmt w:val="bullet"/>
      <w:lvlText w:val="o"/>
      <w:lvlJc w:val="left"/>
      <w:pPr>
        <w:ind w:left="1920" w:hanging="360"/>
      </w:pPr>
      <w:rPr>
        <w:rFonts w:ascii="Courier New" w:hAnsi="Courier New" w:cs="Courier New" w:hint="default"/>
      </w:rPr>
    </w:lvl>
    <w:lvl w:ilvl="1" w:tplc="04090003" w:tentative="1">
      <w:start w:val="1"/>
      <w:numFmt w:val="bullet"/>
      <w:lvlText w:val="o"/>
      <w:lvlJc w:val="left"/>
      <w:pPr>
        <w:ind w:left="2640" w:hanging="360"/>
      </w:pPr>
      <w:rPr>
        <w:rFonts w:ascii="Courier New" w:hAnsi="Courier New" w:cs="Courier New" w:hint="default"/>
      </w:rPr>
    </w:lvl>
    <w:lvl w:ilvl="2" w:tplc="04090005" w:tentative="1">
      <w:start w:val="1"/>
      <w:numFmt w:val="bullet"/>
      <w:lvlText w:val=""/>
      <w:lvlJc w:val="left"/>
      <w:pPr>
        <w:ind w:left="3360" w:hanging="360"/>
      </w:pPr>
      <w:rPr>
        <w:rFonts w:ascii="Wingdings" w:hAnsi="Wingdings" w:hint="default"/>
      </w:rPr>
    </w:lvl>
    <w:lvl w:ilvl="3" w:tplc="04090001" w:tentative="1">
      <w:start w:val="1"/>
      <w:numFmt w:val="bullet"/>
      <w:lvlText w:val=""/>
      <w:lvlJc w:val="left"/>
      <w:pPr>
        <w:ind w:left="4080" w:hanging="360"/>
      </w:pPr>
      <w:rPr>
        <w:rFonts w:ascii="Symbol" w:hAnsi="Symbol" w:hint="default"/>
      </w:rPr>
    </w:lvl>
    <w:lvl w:ilvl="4" w:tplc="04090003" w:tentative="1">
      <w:start w:val="1"/>
      <w:numFmt w:val="bullet"/>
      <w:lvlText w:val="o"/>
      <w:lvlJc w:val="left"/>
      <w:pPr>
        <w:ind w:left="4800" w:hanging="360"/>
      </w:pPr>
      <w:rPr>
        <w:rFonts w:ascii="Courier New" w:hAnsi="Courier New" w:cs="Courier New" w:hint="default"/>
      </w:rPr>
    </w:lvl>
    <w:lvl w:ilvl="5" w:tplc="04090005" w:tentative="1">
      <w:start w:val="1"/>
      <w:numFmt w:val="bullet"/>
      <w:lvlText w:val=""/>
      <w:lvlJc w:val="left"/>
      <w:pPr>
        <w:ind w:left="5520" w:hanging="360"/>
      </w:pPr>
      <w:rPr>
        <w:rFonts w:ascii="Wingdings" w:hAnsi="Wingdings" w:hint="default"/>
      </w:rPr>
    </w:lvl>
    <w:lvl w:ilvl="6" w:tplc="04090001" w:tentative="1">
      <w:start w:val="1"/>
      <w:numFmt w:val="bullet"/>
      <w:lvlText w:val=""/>
      <w:lvlJc w:val="left"/>
      <w:pPr>
        <w:ind w:left="6240" w:hanging="360"/>
      </w:pPr>
      <w:rPr>
        <w:rFonts w:ascii="Symbol" w:hAnsi="Symbol" w:hint="default"/>
      </w:rPr>
    </w:lvl>
    <w:lvl w:ilvl="7" w:tplc="04090003" w:tentative="1">
      <w:start w:val="1"/>
      <w:numFmt w:val="bullet"/>
      <w:lvlText w:val="o"/>
      <w:lvlJc w:val="left"/>
      <w:pPr>
        <w:ind w:left="6960" w:hanging="360"/>
      </w:pPr>
      <w:rPr>
        <w:rFonts w:ascii="Courier New" w:hAnsi="Courier New" w:cs="Courier New" w:hint="default"/>
      </w:rPr>
    </w:lvl>
    <w:lvl w:ilvl="8" w:tplc="04090005" w:tentative="1">
      <w:start w:val="1"/>
      <w:numFmt w:val="bullet"/>
      <w:lvlText w:val=""/>
      <w:lvlJc w:val="left"/>
      <w:pPr>
        <w:ind w:left="7680" w:hanging="360"/>
      </w:pPr>
      <w:rPr>
        <w:rFonts w:ascii="Wingdings" w:hAnsi="Wingdings" w:hint="default"/>
      </w:rPr>
    </w:lvl>
  </w:abstractNum>
  <w:abstractNum w:abstractNumId="15" w15:restartNumberingAfterBreak="0">
    <w:nsid w:val="42DF24DD"/>
    <w:multiLevelType w:val="hybridMultilevel"/>
    <w:tmpl w:val="ECA4DBCE"/>
    <w:lvl w:ilvl="0" w:tplc="A8322962">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6" w15:restartNumberingAfterBreak="0">
    <w:nsid w:val="53EE14E3"/>
    <w:multiLevelType w:val="hybridMultilevel"/>
    <w:tmpl w:val="640C8C78"/>
    <w:lvl w:ilvl="0" w:tplc="4DC29004">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7" w15:restartNumberingAfterBreak="0">
    <w:nsid w:val="554B5669"/>
    <w:multiLevelType w:val="hybridMultilevel"/>
    <w:tmpl w:val="EBC2028A"/>
    <w:lvl w:ilvl="0" w:tplc="A0624ACC">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8" w15:restartNumberingAfterBreak="0">
    <w:nsid w:val="6D2A3B71"/>
    <w:multiLevelType w:val="hybridMultilevel"/>
    <w:tmpl w:val="7F2053AA"/>
    <w:lvl w:ilvl="0" w:tplc="5360DAE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9" w15:restartNumberingAfterBreak="0">
    <w:nsid w:val="73BB1741"/>
    <w:multiLevelType w:val="hybridMultilevel"/>
    <w:tmpl w:val="22DEE990"/>
    <w:lvl w:ilvl="0" w:tplc="84820BCE">
      <w:start w:val="1"/>
      <w:numFmt w:val="lowerLetter"/>
      <w:lvlText w:val="%1."/>
      <w:lvlJc w:val="left"/>
      <w:pPr>
        <w:ind w:left="120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0" w15:restartNumberingAfterBreak="0">
    <w:nsid w:val="75965FC0"/>
    <w:multiLevelType w:val="hybridMultilevel"/>
    <w:tmpl w:val="B1BAE204"/>
    <w:lvl w:ilvl="0" w:tplc="2D6E5D38">
      <w:start w:val="1"/>
      <w:numFmt w:val="lowerRoman"/>
      <w:lvlText w:val="%1."/>
      <w:lvlJc w:val="left"/>
      <w:pPr>
        <w:ind w:left="1920" w:hanging="72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num w:numId="1" w16cid:durableId="1662587820">
    <w:abstractNumId w:val="11"/>
  </w:num>
  <w:num w:numId="2" w16cid:durableId="1655719078">
    <w:abstractNumId w:val="12"/>
  </w:num>
  <w:num w:numId="3" w16cid:durableId="109128650">
    <w:abstractNumId w:val="18"/>
  </w:num>
  <w:num w:numId="4" w16cid:durableId="1151215842">
    <w:abstractNumId w:val="20"/>
  </w:num>
  <w:num w:numId="5" w16cid:durableId="288705208">
    <w:abstractNumId w:val="2"/>
  </w:num>
  <w:num w:numId="6" w16cid:durableId="367145254">
    <w:abstractNumId w:val="7"/>
  </w:num>
  <w:num w:numId="7" w16cid:durableId="1646660941">
    <w:abstractNumId w:val="3"/>
  </w:num>
  <w:num w:numId="8" w16cid:durableId="1459764315">
    <w:abstractNumId w:val="16"/>
  </w:num>
  <w:num w:numId="9" w16cid:durableId="394475475">
    <w:abstractNumId w:val="17"/>
  </w:num>
  <w:num w:numId="10" w16cid:durableId="2099673887">
    <w:abstractNumId w:val="0"/>
  </w:num>
  <w:num w:numId="11" w16cid:durableId="324667486">
    <w:abstractNumId w:val="1"/>
  </w:num>
  <w:num w:numId="12" w16cid:durableId="581569591">
    <w:abstractNumId w:val="15"/>
  </w:num>
  <w:num w:numId="13" w16cid:durableId="1175219605">
    <w:abstractNumId w:val="5"/>
  </w:num>
  <w:num w:numId="14" w16cid:durableId="981886870">
    <w:abstractNumId w:val="10"/>
  </w:num>
  <w:num w:numId="15" w16cid:durableId="331764435">
    <w:abstractNumId w:val="19"/>
  </w:num>
  <w:num w:numId="16" w16cid:durableId="160120743">
    <w:abstractNumId w:val="6"/>
  </w:num>
  <w:num w:numId="17" w16cid:durableId="1772773602">
    <w:abstractNumId w:val="13"/>
  </w:num>
  <w:num w:numId="18" w16cid:durableId="676540219">
    <w:abstractNumId w:val="8"/>
  </w:num>
  <w:num w:numId="19" w16cid:durableId="1543859585">
    <w:abstractNumId w:val="14"/>
  </w:num>
  <w:num w:numId="20" w16cid:durableId="54814863">
    <w:abstractNumId w:val="4"/>
  </w:num>
  <w:num w:numId="21" w16cid:durableId="20009632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947"/>
    <w:rsid w:val="00000F25"/>
    <w:rsid w:val="00001621"/>
    <w:rsid w:val="000727B0"/>
    <w:rsid w:val="000961C0"/>
    <w:rsid w:val="000A4995"/>
    <w:rsid w:val="000F4DD3"/>
    <w:rsid w:val="00115A15"/>
    <w:rsid w:val="0015466B"/>
    <w:rsid w:val="001E0397"/>
    <w:rsid w:val="00200609"/>
    <w:rsid w:val="00206BB9"/>
    <w:rsid w:val="00212860"/>
    <w:rsid w:val="00223413"/>
    <w:rsid w:val="00225817"/>
    <w:rsid w:val="00295891"/>
    <w:rsid w:val="002D14C8"/>
    <w:rsid w:val="002F4A40"/>
    <w:rsid w:val="00301CF1"/>
    <w:rsid w:val="00332ACE"/>
    <w:rsid w:val="00361495"/>
    <w:rsid w:val="003A4EDA"/>
    <w:rsid w:val="003B567C"/>
    <w:rsid w:val="003D1A07"/>
    <w:rsid w:val="004056E0"/>
    <w:rsid w:val="00407CFA"/>
    <w:rsid w:val="00421EA5"/>
    <w:rsid w:val="00425826"/>
    <w:rsid w:val="00435FDA"/>
    <w:rsid w:val="00455580"/>
    <w:rsid w:val="004742FC"/>
    <w:rsid w:val="00495CE7"/>
    <w:rsid w:val="004E1ADE"/>
    <w:rsid w:val="004F1031"/>
    <w:rsid w:val="00501166"/>
    <w:rsid w:val="00510CDA"/>
    <w:rsid w:val="00580B3C"/>
    <w:rsid w:val="00590E35"/>
    <w:rsid w:val="005A0F72"/>
    <w:rsid w:val="005A7679"/>
    <w:rsid w:val="005B3915"/>
    <w:rsid w:val="005B430E"/>
    <w:rsid w:val="006168E1"/>
    <w:rsid w:val="00630ED7"/>
    <w:rsid w:val="00651381"/>
    <w:rsid w:val="00660C48"/>
    <w:rsid w:val="0066571D"/>
    <w:rsid w:val="0068718B"/>
    <w:rsid w:val="006A5515"/>
    <w:rsid w:val="006F5A6A"/>
    <w:rsid w:val="00702BE7"/>
    <w:rsid w:val="007274EC"/>
    <w:rsid w:val="007724DF"/>
    <w:rsid w:val="00796CFA"/>
    <w:rsid w:val="007B1300"/>
    <w:rsid w:val="007B549B"/>
    <w:rsid w:val="007B5CCC"/>
    <w:rsid w:val="007C7765"/>
    <w:rsid w:val="00801166"/>
    <w:rsid w:val="00803BE8"/>
    <w:rsid w:val="00810015"/>
    <w:rsid w:val="008265D2"/>
    <w:rsid w:val="00832980"/>
    <w:rsid w:val="008725FE"/>
    <w:rsid w:val="00880B5D"/>
    <w:rsid w:val="008910CE"/>
    <w:rsid w:val="008E4ECA"/>
    <w:rsid w:val="009049D1"/>
    <w:rsid w:val="00926C90"/>
    <w:rsid w:val="00977F1D"/>
    <w:rsid w:val="00986990"/>
    <w:rsid w:val="00996223"/>
    <w:rsid w:val="009B11DB"/>
    <w:rsid w:val="009B6F55"/>
    <w:rsid w:val="009D7D63"/>
    <w:rsid w:val="009E270B"/>
    <w:rsid w:val="009F275C"/>
    <w:rsid w:val="00A06279"/>
    <w:rsid w:val="00A274EC"/>
    <w:rsid w:val="00A31487"/>
    <w:rsid w:val="00A458B0"/>
    <w:rsid w:val="00A560C9"/>
    <w:rsid w:val="00A72797"/>
    <w:rsid w:val="00AC05B0"/>
    <w:rsid w:val="00B121F7"/>
    <w:rsid w:val="00B42E7F"/>
    <w:rsid w:val="00B45C78"/>
    <w:rsid w:val="00B4666B"/>
    <w:rsid w:val="00B47AAA"/>
    <w:rsid w:val="00B47F24"/>
    <w:rsid w:val="00B67B22"/>
    <w:rsid w:val="00BA48FF"/>
    <w:rsid w:val="00BD6762"/>
    <w:rsid w:val="00C02709"/>
    <w:rsid w:val="00C04676"/>
    <w:rsid w:val="00C268AE"/>
    <w:rsid w:val="00C531F5"/>
    <w:rsid w:val="00C62DD7"/>
    <w:rsid w:val="00C732A1"/>
    <w:rsid w:val="00CA1D8F"/>
    <w:rsid w:val="00CD3BE9"/>
    <w:rsid w:val="00CD60A4"/>
    <w:rsid w:val="00CE3BB3"/>
    <w:rsid w:val="00D01947"/>
    <w:rsid w:val="00D323CD"/>
    <w:rsid w:val="00D44EDA"/>
    <w:rsid w:val="00D47453"/>
    <w:rsid w:val="00D6156D"/>
    <w:rsid w:val="00D81869"/>
    <w:rsid w:val="00D83BC4"/>
    <w:rsid w:val="00DB2B0D"/>
    <w:rsid w:val="00E06FB5"/>
    <w:rsid w:val="00E4147C"/>
    <w:rsid w:val="00E50D23"/>
    <w:rsid w:val="00E62379"/>
    <w:rsid w:val="00E67E00"/>
    <w:rsid w:val="00E74F51"/>
    <w:rsid w:val="00EC549F"/>
    <w:rsid w:val="00F30234"/>
    <w:rsid w:val="00F512AE"/>
    <w:rsid w:val="00F67200"/>
    <w:rsid w:val="00F80EF0"/>
    <w:rsid w:val="00FB3E27"/>
    <w:rsid w:val="00FF5B18"/>
    <w:rsid w:val="00FF7B55"/>
    <w:rsid w:val="023BEFEF"/>
    <w:rsid w:val="031C5FC3"/>
    <w:rsid w:val="04A8C497"/>
    <w:rsid w:val="077D7B1B"/>
    <w:rsid w:val="09964581"/>
    <w:rsid w:val="0B33C3DE"/>
    <w:rsid w:val="0D44616A"/>
    <w:rsid w:val="0DB3880B"/>
    <w:rsid w:val="0F4E4F47"/>
    <w:rsid w:val="0F87F793"/>
    <w:rsid w:val="1020393D"/>
    <w:rsid w:val="12B282DA"/>
    <w:rsid w:val="13384A15"/>
    <w:rsid w:val="137F24A5"/>
    <w:rsid w:val="14818D87"/>
    <w:rsid w:val="16DFA43C"/>
    <w:rsid w:val="1799B09B"/>
    <w:rsid w:val="18205FA6"/>
    <w:rsid w:val="182484C0"/>
    <w:rsid w:val="1A51D489"/>
    <w:rsid w:val="1D6AE6A7"/>
    <w:rsid w:val="1FFBD2EC"/>
    <w:rsid w:val="2097FDE9"/>
    <w:rsid w:val="23ACFAF1"/>
    <w:rsid w:val="244F3B12"/>
    <w:rsid w:val="245220ED"/>
    <w:rsid w:val="2471EC19"/>
    <w:rsid w:val="267AAE4B"/>
    <w:rsid w:val="2CA9240B"/>
    <w:rsid w:val="2D466126"/>
    <w:rsid w:val="2DEA55D6"/>
    <w:rsid w:val="2E67A8A5"/>
    <w:rsid w:val="345D86F4"/>
    <w:rsid w:val="3474425C"/>
    <w:rsid w:val="350E01F4"/>
    <w:rsid w:val="3536E785"/>
    <w:rsid w:val="38CFABB0"/>
    <w:rsid w:val="394E8577"/>
    <w:rsid w:val="3C1E576F"/>
    <w:rsid w:val="3C77D41D"/>
    <w:rsid w:val="3CD14352"/>
    <w:rsid w:val="3D26D079"/>
    <w:rsid w:val="4309F744"/>
    <w:rsid w:val="456548ED"/>
    <w:rsid w:val="45D396DD"/>
    <w:rsid w:val="4698073F"/>
    <w:rsid w:val="48154FCF"/>
    <w:rsid w:val="48ABB2F5"/>
    <w:rsid w:val="4A11476A"/>
    <w:rsid w:val="4B1F69E0"/>
    <w:rsid w:val="4C59A270"/>
    <w:rsid w:val="4FB664D8"/>
    <w:rsid w:val="5060682A"/>
    <w:rsid w:val="53E38F8C"/>
    <w:rsid w:val="54986F2A"/>
    <w:rsid w:val="55F9D4C4"/>
    <w:rsid w:val="58A768BC"/>
    <w:rsid w:val="58F89F2A"/>
    <w:rsid w:val="5DBA2D68"/>
    <w:rsid w:val="5F46438E"/>
    <w:rsid w:val="61FA52C1"/>
    <w:rsid w:val="62D850D0"/>
    <w:rsid w:val="6417AF36"/>
    <w:rsid w:val="65BB5879"/>
    <w:rsid w:val="65D50660"/>
    <w:rsid w:val="67811146"/>
    <w:rsid w:val="6943A921"/>
    <w:rsid w:val="6988750A"/>
    <w:rsid w:val="6B46667F"/>
    <w:rsid w:val="6D339A9A"/>
    <w:rsid w:val="6D8343A6"/>
    <w:rsid w:val="712DB359"/>
    <w:rsid w:val="72956097"/>
    <w:rsid w:val="73C88FA1"/>
    <w:rsid w:val="74865CE9"/>
    <w:rsid w:val="75E1668D"/>
    <w:rsid w:val="75E41B4B"/>
    <w:rsid w:val="75EDBC9D"/>
    <w:rsid w:val="762A01EC"/>
    <w:rsid w:val="792102DE"/>
    <w:rsid w:val="7977DD66"/>
    <w:rsid w:val="7AB1AFCC"/>
    <w:rsid w:val="7B2097EF"/>
    <w:rsid w:val="7CE2C24C"/>
    <w:rsid w:val="7D660792"/>
    <w:rsid w:val="7F109B4B"/>
    <w:rsid w:val="7FFEA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59CB"/>
  <w15:chartTrackingRefBased/>
  <w15:docId w15:val="{816AB773-3320-423B-B828-13CD1870A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1"/>
    <w:qFormat/>
    <w:rsid w:val="00D01947"/>
    <w:pPr>
      <w:widowControl w:val="0"/>
      <w:autoSpaceDE w:val="0"/>
      <w:autoSpaceDN w:val="0"/>
      <w:adjustRightInd w:val="0"/>
      <w:spacing w:after="0" w:line="240" w:lineRule="auto"/>
      <w:ind w:left="1560" w:hanging="720"/>
      <w:outlineLvl w:val="0"/>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D01947"/>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character" w:customStyle="1" w:styleId="BodyTextChar">
    <w:name w:val="Body Text Char"/>
    <w:basedOn w:val="DefaultParagraphFont"/>
    <w:link w:val="BodyText"/>
    <w:uiPriority w:val="99"/>
    <w:rsid w:val="00D01947"/>
    <w:rPr>
      <w:rFonts w:ascii="Times New Roman" w:eastAsia="Times New Roman" w:hAnsi="Times New Roman" w:cs="Times New Roman"/>
      <w:kern w:val="0"/>
      <w:sz w:val="24"/>
      <w:szCs w:val="24"/>
      <w14:ligatures w14:val="none"/>
    </w:rPr>
  </w:style>
  <w:style w:type="character" w:customStyle="1" w:styleId="Heading1Char">
    <w:name w:val="Heading 1 Char"/>
    <w:basedOn w:val="DefaultParagraphFont"/>
    <w:link w:val="Heading1"/>
    <w:uiPriority w:val="1"/>
    <w:rsid w:val="00D01947"/>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D019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947"/>
  </w:style>
  <w:style w:type="paragraph" w:styleId="Footer">
    <w:name w:val="footer"/>
    <w:basedOn w:val="Normal"/>
    <w:link w:val="FooterChar"/>
    <w:uiPriority w:val="99"/>
    <w:unhideWhenUsed/>
    <w:rsid w:val="00D019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947"/>
  </w:style>
  <w:style w:type="paragraph" w:styleId="ListParagraph">
    <w:name w:val="List Paragraph"/>
    <w:basedOn w:val="Normal"/>
    <w:uiPriority w:val="34"/>
    <w:qFormat/>
    <w:rsid w:val="001E0397"/>
    <w:pPr>
      <w:ind w:left="720"/>
      <w:contextualSpacing/>
    </w:pPr>
  </w:style>
  <w:style w:type="character" w:styleId="Hyperlink">
    <w:name w:val="Hyperlink"/>
    <w:basedOn w:val="DefaultParagraphFont"/>
    <w:uiPriority w:val="99"/>
    <w:unhideWhenUsed/>
    <w:rsid w:val="00D47453"/>
    <w:rPr>
      <w:color w:val="0563C1" w:themeColor="hyperlink"/>
      <w:u w:val="single"/>
    </w:rPr>
  </w:style>
  <w:style w:type="character" w:styleId="UnresolvedMention">
    <w:name w:val="Unresolved Mention"/>
    <w:basedOn w:val="DefaultParagraphFont"/>
    <w:uiPriority w:val="99"/>
    <w:semiHidden/>
    <w:unhideWhenUsed/>
    <w:rsid w:val="00D47453"/>
    <w:rPr>
      <w:color w:val="605E5C"/>
      <w:shd w:val="clear" w:color="auto" w:fill="E1DFDD"/>
    </w:rPr>
  </w:style>
  <w:style w:type="character" w:styleId="Strong">
    <w:name w:val="Strong"/>
    <w:basedOn w:val="DefaultParagraphFont"/>
    <w:uiPriority w:val="22"/>
    <w:qFormat/>
    <w:rsid w:val="00200609"/>
    <w:rPr>
      <w:b/>
      <w:bCs/>
    </w:rPr>
  </w:style>
  <w:style w:type="character" w:customStyle="1" w:styleId="ui-provider">
    <w:name w:val="ui-provider"/>
    <w:basedOn w:val="DefaultParagraphFont"/>
    <w:rsid w:val="00200609"/>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910C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348503">
      <w:bodyDiv w:val="1"/>
      <w:marLeft w:val="0"/>
      <w:marRight w:val="0"/>
      <w:marTop w:val="0"/>
      <w:marBottom w:val="0"/>
      <w:divBdr>
        <w:top w:val="none" w:sz="0" w:space="0" w:color="auto"/>
        <w:left w:val="none" w:sz="0" w:space="0" w:color="auto"/>
        <w:bottom w:val="none" w:sz="0" w:space="0" w:color="auto"/>
        <w:right w:val="none" w:sz="0" w:space="0" w:color="auto"/>
      </w:divBdr>
      <w:divsChild>
        <w:div w:id="1399160777">
          <w:marLeft w:val="0"/>
          <w:marRight w:val="0"/>
          <w:marTop w:val="0"/>
          <w:marBottom w:val="0"/>
          <w:divBdr>
            <w:top w:val="none" w:sz="0" w:space="0" w:color="auto"/>
            <w:left w:val="none" w:sz="0" w:space="0" w:color="auto"/>
            <w:bottom w:val="none" w:sz="0" w:space="0" w:color="auto"/>
            <w:right w:val="none" w:sz="0" w:space="0" w:color="auto"/>
          </w:divBdr>
          <w:divsChild>
            <w:div w:id="915631170">
              <w:marLeft w:val="0"/>
              <w:marRight w:val="0"/>
              <w:marTop w:val="0"/>
              <w:marBottom w:val="0"/>
              <w:divBdr>
                <w:top w:val="none" w:sz="0" w:space="0" w:color="auto"/>
                <w:left w:val="none" w:sz="0" w:space="0" w:color="auto"/>
                <w:bottom w:val="none" w:sz="0" w:space="0" w:color="auto"/>
                <w:right w:val="none" w:sz="0" w:space="0" w:color="auto"/>
              </w:divBdr>
              <w:divsChild>
                <w:div w:id="693574065">
                  <w:marLeft w:val="0"/>
                  <w:marRight w:val="0"/>
                  <w:marTop w:val="0"/>
                  <w:marBottom w:val="0"/>
                  <w:divBdr>
                    <w:top w:val="none" w:sz="0" w:space="0" w:color="auto"/>
                    <w:left w:val="none" w:sz="0" w:space="0" w:color="auto"/>
                    <w:bottom w:val="none" w:sz="0" w:space="0" w:color="auto"/>
                    <w:right w:val="none" w:sz="0" w:space="0" w:color="auto"/>
                  </w:divBdr>
                  <w:divsChild>
                    <w:div w:id="979116669">
                      <w:marLeft w:val="0"/>
                      <w:marRight w:val="0"/>
                      <w:marTop w:val="0"/>
                      <w:marBottom w:val="0"/>
                      <w:divBdr>
                        <w:top w:val="none" w:sz="0" w:space="0" w:color="auto"/>
                        <w:left w:val="none" w:sz="0" w:space="0" w:color="auto"/>
                        <w:bottom w:val="none" w:sz="0" w:space="0" w:color="auto"/>
                        <w:right w:val="none" w:sz="0" w:space="0" w:color="auto"/>
                      </w:divBdr>
                      <w:divsChild>
                        <w:div w:id="779449037">
                          <w:marLeft w:val="0"/>
                          <w:marRight w:val="0"/>
                          <w:marTop w:val="0"/>
                          <w:marBottom w:val="0"/>
                          <w:divBdr>
                            <w:top w:val="none" w:sz="0" w:space="0" w:color="auto"/>
                            <w:left w:val="none" w:sz="0" w:space="0" w:color="auto"/>
                            <w:bottom w:val="none" w:sz="0" w:space="0" w:color="auto"/>
                            <w:right w:val="none" w:sz="0" w:space="0" w:color="auto"/>
                          </w:divBdr>
                          <w:divsChild>
                            <w:div w:id="1229655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339781">
      <w:bodyDiv w:val="1"/>
      <w:marLeft w:val="0"/>
      <w:marRight w:val="0"/>
      <w:marTop w:val="0"/>
      <w:marBottom w:val="0"/>
      <w:divBdr>
        <w:top w:val="none" w:sz="0" w:space="0" w:color="auto"/>
        <w:left w:val="none" w:sz="0" w:space="0" w:color="auto"/>
        <w:bottom w:val="none" w:sz="0" w:space="0" w:color="auto"/>
        <w:right w:val="none" w:sz="0" w:space="0" w:color="auto"/>
      </w:divBdr>
      <w:divsChild>
        <w:div w:id="160703189">
          <w:marLeft w:val="0"/>
          <w:marRight w:val="0"/>
          <w:marTop w:val="0"/>
          <w:marBottom w:val="0"/>
          <w:divBdr>
            <w:top w:val="none" w:sz="0" w:space="0" w:color="auto"/>
            <w:left w:val="none" w:sz="0" w:space="0" w:color="auto"/>
            <w:bottom w:val="none" w:sz="0" w:space="0" w:color="auto"/>
            <w:right w:val="none" w:sz="0" w:space="0" w:color="auto"/>
          </w:divBdr>
          <w:divsChild>
            <w:div w:id="2021815788">
              <w:marLeft w:val="0"/>
              <w:marRight w:val="0"/>
              <w:marTop w:val="0"/>
              <w:marBottom w:val="0"/>
              <w:divBdr>
                <w:top w:val="none" w:sz="0" w:space="0" w:color="auto"/>
                <w:left w:val="none" w:sz="0" w:space="0" w:color="auto"/>
                <w:bottom w:val="none" w:sz="0" w:space="0" w:color="auto"/>
                <w:right w:val="none" w:sz="0" w:space="0" w:color="auto"/>
              </w:divBdr>
              <w:divsChild>
                <w:div w:id="1531719766">
                  <w:marLeft w:val="0"/>
                  <w:marRight w:val="0"/>
                  <w:marTop w:val="0"/>
                  <w:marBottom w:val="0"/>
                  <w:divBdr>
                    <w:top w:val="none" w:sz="0" w:space="0" w:color="auto"/>
                    <w:left w:val="none" w:sz="0" w:space="0" w:color="auto"/>
                    <w:bottom w:val="none" w:sz="0" w:space="0" w:color="auto"/>
                    <w:right w:val="none" w:sz="0" w:space="0" w:color="auto"/>
                  </w:divBdr>
                  <w:divsChild>
                    <w:div w:id="992485204">
                      <w:marLeft w:val="0"/>
                      <w:marRight w:val="0"/>
                      <w:marTop w:val="0"/>
                      <w:marBottom w:val="0"/>
                      <w:divBdr>
                        <w:top w:val="none" w:sz="0" w:space="0" w:color="auto"/>
                        <w:left w:val="none" w:sz="0" w:space="0" w:color="auto"/>
                        <w:bottom w:val="none" w:sz="0" w:space="0" w:color="auto"/>
                        <w:right w:val="none" w:sz="0" w:space="0" w:color="auto"/>
                      </w:divBdr>
                      <w:divsChild>
                        <w:div w:id="533423860">
                          <w:marLeft w:val="0"/>
                          <w:marRight w:val="0"/>
                          <w:marTop w:val="0"/>
                          <w:marBottom w:val="0"/>
                          <w:divBdr>
                            <w:top w:val="none" w:sz="0" w:space="0" w:color="auto"/>
                            <w:left w:val="none" w:sz="0" w:space="0" w:color="auto"/>
                            <w:bottom w:val="none" w:sz="0" w:space="0" w:color="auto"/>
                            <w:right w:val="none" w:sz="0" w:space="0" w:color="auto"/>
                          </w:divBdr>
                          <w:divsChild>
                            <w:div w:id="706217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A93887C13C084DB672D7B971077E86" ma:contentTypeVersion="14" ma:contentTypeDescription="Create a new document." ma:contentTypeScope="" ma:versionID="4db78df301a51d4bd8d5dadb29e5c77f">
  <xsd:schema xmlns:xsd="http://www.w3.org/2001/XMLSchema" xmlns:xs="http://www.w3.org/2001/XMLSchema" xmlns:p="http://schemas.microsoft.com/office/2006/metadata/properties" xmlns:ns2="94a74230-c69e-4b54-8388-c8703a7026f2" xmlns:ns3="e864d634-fcb0-4421-8178-d40c69f886eb" targetNamespace="http://schemas.microsoft.com/office/2006/metadata/properties" ma:root="true" ma:fieldsID="bf73e40acbfead53ce05bacc9f31f5c8" ns2:_="" ns3:_="">
    <xsd:import namespace="94a74230-c69e-4b54-8388-c8703a7026f2"/>
    <xsd:import namespace="e864d634-fcb0-4421-8178-d40c69f886e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74230-c69e-4b54-8388-c8703a702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a513736-cacd-4c7e-be8f-a88fed11684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64d634-fcb0-4421-8178-d40c69f886e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b59596ff-63a5-4299-b14f-727f39e31f16}" ma:internalName="TaxCatchAll" ma:showField="CatchAllData" ma:web="e864d634-fcb0-4421-8178-d40c69f886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864d634-fcb0-4421-8178-d40c69f886eb" xsi:nil="true"/>
    <lcf76f155ced4ddcb4097134ff3c332f xmlns="94a74230-c69e-4b54-8388-c8703a7026f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966D07-44EA-461C-979C-FED517180486}">
  <ds:schemaRefs>
    <ds:schemaRef ds:uri="http://schemas.microsoft.com/sharepoint/v3/contenttype/forms"/>
  </ds:schemaRefs>
</ds:datastoreItem>
</file>

<file path=customXml/itemProps2.xml><?xml version="1.0" encoding="utf-8"?>
<ds:datastoreItem xmlns:ds="http://schemas.openxmlformats.org/officeDocument/2006/customXml" ds:itemID="{057B9A52-2C0A-484A-891C-C700BC9D3B1C}"/>
</file>

<file path=customXml/itemProps3.xml><?xml version="1.0" encoding="utf-8"?>
<ds:datastoreItem xmlns:ds="http://schemas.openxmlformats.org/officeDocument/2006/customXml" ds:itemID="{3D58E503-75F8-4D2A-A962-9D2DFB450707}">
  <ds:schemaRefs>
    <ds:schemaRef ds:uri="http://schemas.microsoft.com/office/2006/metadata/properties"/>
    <ds:schemaRef ds:uri="http://schemas.microsoft.com/office/infopath/2007/PartnerControls"/>
    <ds:schemaRef ds:uri="e864d634-fcb0-4421-8178-d40c69f886eb"/>
    <ds:schemaRef ds:uri="94a74230-c69e-4b54-8388-c8703a7026f2"/>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724</Words>
  <Characters>4129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McHaney</dc:creator>
  <cp:keywords/>
  <dc:description/>
  <cp:lastModifiedBy>Ruby A. Elizondo</cp:lastModifiedBy>
  <cp:revision>3</cp:revision>
  <cp:lastPrinted>2024-06-24T16:46:00Z</cp:lastPrinted>
  <dcterms:created xsi:type="dcterms:W3CDTF">2024-10-04T19:50:00Z</dcterms:created>
  <dcterms:modified xsi:type="dcterms:W3CDTF">2024-10-04T19:58:00Z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a4e2648a96ef4320af78e0dc5e800efa95d2d37dd3a647a2a129f800e01abf5b</vt:lpwstr>
  </property>
  <property fmtid="{D5CDD505-2E9C-101B-9397-08002B2CF9AE}" pid="3" name="ContentTypeId">
    <vt:lpwstr>0x0101008BA93887C13C084DB672D7B971077E86</vt:lpwstr>
  </property>
  <property fmtid="{D5CDD505-2E9C-101B-9397-08002B2CF9AE}" pid="4" name="MediaServiceImageTags">
    <vt:lpwstr/>
  </property>
  <property fmtid="{D5CDD505-2E9C-101B-9397-08002B2CF9AE}" pid="5" name="Order">
    <vt:r8>103500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